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DF0140" w:rsidP="00A82C50">
      <w:pPr>
        <w:jc w:val="center"/>
        <w:rPr>
          <w:sz w:val="4"/>
          <w:lang w:eastAsia="ru-RU"/>
        </w:rPr>
      </w:pPr>
      <w:r w:rsidRPr="00DF014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676963068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575793" w:rsidRDefault="00A82C50" w:rsidP="00A82C50">
      <w:pPr>
        <w:jc w:val="center"/>
        <w:rPr>
          <w:sz w:val="28"/>
          <w:szCs w:val="28"/>
        </w:rPr>
      </w:pPr>
    </w:p>
    <w:p w:rsidR="00A82C50" w:rsidRPr="00575793" w:rsidRDefault="00A82C50" w:rsidP="00A82C50">
      <w:pPr>
        <w:jc w:val="center"/>
        <w:rPr>
          <w:sz w:val="28"/>
          <w:szCs w:val="28"/>
        </w:rPr>
      </w:pPr>
    </w:p>
    <w:p w:rsidR="00A82C50" w:rsidRPr="00575793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5793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575793">
        <w:rPr>
          <w:rFonts w:ascii="Times New Roman" w:hAnsi="Times New Roman" w:cs="Times New Roman"/>
          <w:b/>
          <w:bCs/>
          <w:sz w:val="28"/>
          <w:szCs w:val="28"/>
        </w:rPr>
        <w:t>04</w:t>
      </w:r>
      <w:r w:rsidR="00BF0BC4" w:rsidRPr="00575793">
        <w:rPr>
          <w:rFonts w:ascii="Times New Roman" w:hAnsi="Times New Roman" w:cs="Times New Roman"/>
          <w:b/>
          <w:bCs/>
          <w:sz w:val="28"/>
          <w:szCs w:val="28"/>
        </w:rPr>
        <w:t xml:space="preserve"> марта </w:t>
      </w:r>
      <w:r w:rsidRPr="00575793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1E3BEC" w:rsidRPr="0057579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575793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EF0141" w:rsidRPr="005757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0BC4" w:rsidRPr="00575793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575793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A82C50" w:rsidRPr="00575793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F0BC4" w:rsidRPr="00575793" w:rsidRDefault="0071652A" w:rsidP="00DA0AB6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757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C0D4C" w:rsidRPr="00575793" w:rsidRDefault="009C0D4C" w:rsidP="009C0D4C">
      <w:pPr>
        <w:jc w:val="center"/>
        <w:rPr>
          <w:sz w:val="28"/>
          <w:szCs w:val="28"/>
        </w:rPr>
      </w:pPr>
    </w:p>
    <w:p w:rsidR="009C0D4C" w:rsidRPr="00575793" w:rsidRDefault="009C0D4C" w:rsidP="009C0D4C">
      <w:pPr>
        <w:jc w:val="center"/>
        <w:rPr>
          <w:sz w:val="28"/>
          <w:szCs w:val="28"/>
        </w:rPr>
      </w:pPr>
      <w:r w:rsidRPr="00575793">
        <w:rPr>
          <w:b/>
          <w:sz w:val="28"/>
          <w:szCs w:val="28"/>
        </w:rPr>
        <w:t>О внесении изменений в муниципальную программу</w:t>
      </w:r>
    </w:p>
    <w:p w:rsidR="009C0D4C" w:rsidRPr="00575793" w:rsidRDefault="009C0D4C" w:rsidP="009C0D4C">
      <w:pPr>
        <w:jc w:val="center"/>
        <w:rPr>
          <w:sz w:val="28"/>
          <w:szCs w:val="28"/>
        </w:rPr>
      </w:pPr>
      <w:r w:rsidRPr="00575793">
        <w:rPr>
          <w:b/>
          <w:sz w:val="28"/>
          <w:szCs w:val="28"/>
        </w:rPr>
        <w:t xml:space="preserve"> «Управление муниципальными финансами и муниципальным </w:t>
      </w:r>
    </w:p>
    <w:p w:rsidR="009C0D4C" w:rsidRPr="00575793" w:rsidRDefault="009C0D4C" w:rsidP="009C0D4C">
      <w:pPr>
        <w:jc w:val="center"/>
        <w:rPr>
          <w:sz w:val="28"/>
          <w:szCs w:val="28"/>
        </w:rPr>
      </w:pPr>
      <w:r w:rsidRPr="00575793">
        <w:rPr>
          <w:b/>
          <w:sz w:val="28"/>
          <w:szCs w:val="28"/>
        </w:rPr>
        <w:t xml:space="preserve">долгом в Мари-Турекском муниципальном районе на 2017-2025 годы», </w:t>
      </w:r>
      <w:r w:rsidRPr="00575793">
        <w:rPr>
          <w:b/>
          <w:bCs/>
          <w:sz w:val="28"/>
          <w:szCs w:val="28"/>
        </w:rPr>
        <w:t xml:space="preserve">утвержденную постановлением администрации Мари-Турекского муниципального района от </w:t>
      </w:r>
      <w:r w:rsidRPr="00575793">
        <w:rPr>
          <w:b/>
          <w:bCs/>
          <w:kern w:val="2"/>
          <w:sz w:val="28"/>
          <w:szCs w:val="28"/>
        </w:rPr>
        <w:t>28</w:t>
      </w:r>
      <w:r w:rsidRPr="00575793">
        <w:rPr>
          <w:b/>
          <w:bCs/>
          <w:sz w:val="28"/>
          <w:szCs w:val="28"/>
        </w:rPr>
        <w:t xml:space="preserve"> </w:t>
      </w:r>
      <w:r w:rsidRPr="00575793">
        <w:rPr>
          <w:b/>
          <w:bCs/>
          <w:kern w:val="2"/>
          <w:sz w:val="28"/>
          <w:szCs w:val="28"/>
        </w:rPr>
        <w:t>февраля</w:t>
      </w:r>
      <w:r w:rsidRPr="00575793">
        <w:rPr>
          <w:b/>
          <w:bCs/>
          <w:sz w:val="28"/>
          <w:szCs w:val="28"/>
        </w:rPr>
        <w:t xml:space="preserve"> 202</w:t>
      </w:r>
      <w:r w:rsidRPr="00575793">
        <w:rPr>
          <w:b/>
          <w:bCs/>
          <w:kern w:val="2"/>
          <w:sz w:val="28"/>
          <w:szCs w:val="28"/>
        </w:rPr>
        <w:t>0</w:t>
      </w:r>
      <w:r w:rsidRPr="00575793">
        <w:rPr>
          <w:b/>
          <w:bCs/>
          <w:sz w:val="28"/>
          <w:szCs w:val="28"/>
        </w:rPr>
        <w:t xml:space="preserve"> года № </w:t>
      </w:r>
      <w:r w:rsidRPr="00575793">
        <w:rPr>
          <w:b/>
          <w:bCs/>
          <w:kern w:val="2"/>
          <w:sz w:val="28"/>
          <w:szCs w:val="28"/>
        </w:rPr>
        <w:t>84</w:t>
      </w:r>
    </w:p>
    <w:p w:rsidR="009C0D4C" w:rsidRPr="00575793" w:rsidRDefault="009C0D4C" w:rsidP="009C0D4C">
      <w:pPr>
        <w:jc w:val="center"/>
        <w:rPr>
          <w:sz w:val="28"/>
          <w:szCs w:val="28"/>
        </w:rPr>
      </w:pPr>
    </w:p>
    <w:p w:rsidR="009C0D4C" w:rsidRPr="00575793" w:rsidRDefault="009C0D4C" w:rsidP="009C0D4C">
      <w:pPr>
        <w:jc w:val="center"/>
        <w:rPr>
          <w:sz w:val="28"/>
          <w:szCs w:val="28"/>
        </w:rPr>
      </w:pPr>
    </w:p>
    <w:p w:rsidR="009C0D4C" w:rsidRPr="00575793" w:rsidRDefault="009C0D4C" w:rsidP="009C0D4C">
      <w:pPr>
        <w:jc w:val="center"/>
        <w:rPr>
          <w:sz w:val="28"/>
          <w:szCs w:val="28"/>
        </w:rPr>
      </w:pPr>
    </w:p>
    <w:p w:rsidR="009C0D4C" w:rsidRPr="009C0D4C" w:rsidRDefault="009C0D4C" w:rsidP="009C0D4C">
      <w:pPr>
        <w:ind w:firstLine="708"/>
        <w:jc w:val="both"/>
        <w:rPr>
          <w:sz w:val="28"/>
          <w:szCs w:val="28"/>
        </w:rPr>
      </w:pPr>
      <w:r w:rsidRPr="009C0D4C">
        <w:rPr>
          <w:sz w:val="28"/>
          <w:szCs w:val="28"/>
        </w:rPr>
        <w:t>Администрация Мари-Ту</w:t>
      </w:r>
      <w:r w:rsidR="00575793">
        <w:rPr>
          <w:sz w:val="28"/>
          <w:szCs w:val="28"/>
        </w:rPr>
        <w:t xml:space="preserve">рекского муниципального района </w:t>
      </w:r>
      <w:r w:rsidRPr="009C0D4C">
        <w:rPr>
          <w:sz w:val="28"/>
          <w:szCs w:val="28"/>
        </w:rPr>
        <w:t>Республики Марий Эл п о с т а н о в л я е т:</w:t>
      </w:r>
    </w:p>
    <w:p w:rsidR="009C0D4C" w:rsidRPr="009C0D4C" w:rsidRDefault="009C0D4C" w:rsidP="009C0D4C">
      <w:pPr>
        <w:ind w:firstLine="709"/>
        <w:jc w:val="both"/>
        <w:rPr>
          <w:sz w:val="28"/>
          <w:szCs w:val="28"/>
        </w:rPr>
      </w:pPr>
      <w:r w:rsidRPr="009C0D4C">
        <w:rPr>
          <w:sz w:val="28"/>
          <w:szCs w:val="28"/>
        </w:rPr>
        <w:t xml:space="preserve">1. Внести в муниципальную программу «Управление муниципальными финансами и муниципальным долгом в Мари-Турекском муниципальном районе на 2017-2025 годы», утвержденную постановлением администрации Мари-Турекского муниципального района от 28 </w:t>
      </w:r>
      <w:r w:rsidRPr="009C0D4C">
        <w:rPr>
          <w:kern w:val="2"/>
          <w:sz w:val="28"/>
          <w:szCs w:val="28"/>
        </w:rPr>
        <w:t>февраля</w:t>
      </w:r>
      <w:r w:rsidRPr="009C0D4C">
        <w:rPr>
          <w:sz w:val="28"/>
          <w:szCs w:val="28"/>
        </w:rPr>
        <w:t xml:space="preserve"> 20</w:t>
      </w:r>
      <w:r w:rsidRPr="009C0D4C">
        <w:rPr>
          <w:kern w:val="2"/>
          <w:sz w:val="28"/>
          <w:szCs w:val="28"/>
        </w:rPr>
        <w:t>20</w:t>
      </w:r>
      <w:r w:rsidRPr="009C0D4C">
        <w:rPr>
          <w:sz w:val="28"/>
          <w:szCs w:val="28"/>
        </w:rPr>
        <w:t xml:space="preserve"> года № </w:t>
      </w:r>
      <w:r w:rsidRPr="009C0D4C">
        <w:rPr>
          <w:kern w:val="2"/>
          <w:sz w:val="28"/>
          <w:szCs w:val="28"/>
        </w:rPr>
        <w:t xml:space="preserve">84 </w:t>
      </w:r>
      <w:r w:rsidRPr="009C0D4C">
        <w:rPr>
          <w:sz w:val="28"/>
          <w:szCs w:val="28"/>
        </w:rPr>
        <w:t xml:space="preserve">(далее — Программа), </w:t>
      </w:r>
      <w:r w:rsidRPr="009C0D4C">
        <w:rPr>
          <w:rFonts w:eastAsia="Arial"/>
          <w:sz w:val="28"/>
          <w:szCs w:val="28"/>
        </w:rPr>
        <w:t xml:space="preserve">следующие </w:t>
      </w:r>
      <w:r w:rsidRPr="009C0D4C">
        <w:rPr>
          <w:sz w:val="28"/>
          <w:szCs w:val="28"/>
        </w:rPr>
        <w:t>изменения:</w:t>
      </w:r>
    </w:p>
    <w:p w:rsidR="009C0D4C" w:rsidRPr="009C0D4C" w:rsidRDefault="009C0D4C" w:rsidP="009C0D4C">
      <w:pPr>
        <w:widowControl/>
        <w:ind w:firstLine="709"/>
        <w:jc w:val="both"/>
        <w:rPr>
          <w:sz w:val="28"/>
          <w:szCs w:val="28"/>
        </w:rPr>
      </w:pPr>
      <w:r w:rsidRPr="009C0D4C">
        <w:rPr>
          <w:sz w:val="28"/>
          <w:szCs w:val="28"/>
        </w:rPr>
        <w:t xml:space="preserve">1.1. В паспорте Программы </w:t>
      </w:r>
      <w:r w:rsidRPr="009C0D4C">
        <w:rPr>
          <w:kern w:val="2"/>
          <w:sz w:val="28"/>
          <w:szCs w:val="28"/>
        </w:rPr>
        <w:t>раздел</w:t>
      </w:r>
      <w:r w:rsidRPr="009C0D4C">
        <w:rPr>
          <w:sz w:val="28"/>
          <w:szCs w:val="28"/>
        </w:rPr>
        <w:t xml:space="preserve"> «Объем бюджетных ассигнований муниципальной программы» изложить в следующей редакции:</w:t>
      </w:r>
    </w:p>
    <w:tbl>
      <w:tblPr>
        <w:tblW w:w="0" w:type="auto"/>
        <w:tblInd w:w="108" w:type="dxa"/>
        <w:tblLayout w:type="fixed"/>
        <w:tblLook w:val="0000"/>
      </w:tblPr>
      <w:tblGrid>
        <w:gridCol w:w="2175"/>
        <w:gridCol w:w="7181"/>
      </w:tblGrid>
      <w:tr w:rsidR="009C0D4C" w:rsidRPr="009C0D4C" w:rsidTr="009C0D4C">
        <w:tc>
          <w:tcPr>
            <w:tcW w:w="2175" w:type="dxa"/>
            <w:shd w:val="clear" w:color="auto" w:fill="auto"/>
          </w:tcPr>
          <w:p w:rsidR="009C0D4C" w:rsidRPr="009C0D4C" w:rsidRDefault="009C0D4C" w:rsidP="009C0D4C">
            <w:pPr>
              <w:jc w:val="both"/>
              <w:rPr>
                <w:sz w:val="28"/>
                <w:szCs w:val="28"/>
              </w:rPr>
            </w:pPr>
            <w:r w:rsidRPr="009C0D4C">
              <w:rPr>
                <w:sz w:val="28"/>
                <w:szCs w:val="28"/>
              </w:rPr>
              <w:t xml:space="preserve">Объем </w:t>
            </w:r>
          </w:p>
          <w:p w:rsidR="009C0D4C" w:rsidRPr="009C0D4C" w:rsidRDefault="009C0D4C" w:rsidP="009C0D4C">
            <w:pPr>
              <w:jc w:val="both"/>
              <w:rPr>
                <w:sz w:val="28"/>
                <w:szCs w:val="28"/>
              </w:rPr>
            </w:pPr>
            <w:r w:rsidRPr="009C0D4C">
              <w:rPr>
                <w:sz w:val="28"/>
                <w:szCs w:val="28"/>
              </w:rPr>
              <w:t xml:space="preserve">бюджетных  </w:t>
            </w:r>
          </w:p>
          <w:p w:rsidR="009C0D4C" w:rsidRPr="009C0D4C" w:rsidRDefault="009C0D4C" w:rsidP="009C0D4C">
            <w:pPr>
              <w:jc w:val="both"/>
              <w:rPr>
                <w:sz w:val="28"/>
                <w:szCs w:val="28"/>
              </w:rPr>
            </w:pPr>
            <w:r w:rsidRPr="009C0D4C">
              <w:rPr>
                <w:sz w:val="28"/>
                <w:szCs w:val="28"/>
              </w:rPr>
              <w:t xml:space="preserve">ассигнований  </w:t>
            </w:r>
          </w:p>
          <w:p w:rsidR="009C0D4C" w:rsidRPr="009C0D4C" w:rsidRDefault="009C0D4C" w:rsidP="009C0D4C">
            <w:pPr>
              <w:jc w:val="both"/>
              <w:rPr>
                <w:sz w:val="28"/>
                <w:szCs w:val="28"/>
              </w:rPr>
            </w:pPr>
            <w:r w:rsidRPr="009C0D4C">
              <w:rPr>
                <w:sz w:val="28"/>
                <w:szCs w:val="28"/>
              </w:rPr>
              <w:t xml:space="preserve">муниципальной </w:t>
            </w:r>
          </w:p>
          <w:p w:rsidR="009C0D4C" w:rsidRPr="009C0D4C" w:rsidRDefault="009C0D4C" w:rsidP="009C0D4C">
            <w:pPr>
              <w:jc w:val="both"/>
              <w:rPr>
                <w:sz w:val="28"/>
                <w:szCs w:val="28"/>
              </w:rPr>
            </w:pPr>
            <w:r w:rsidRPr="009C0D4C">
              <w:rPr>
                <w:sz w:val="28"/>
                <w:szCs w:val="28"/>
              </w:rPr>
              <w:t>программы</w:t>
            </w:r>
          </w:p>
        </w:tc>
        <w:tc>
          <w:tcPr>
            <w:tcW w:w="7181" w:type="dxa"/>
            <w:shd w:val="clear" w:color="auto" w:fill="auto"/>
          </w:tcPr>
          <w:p w:rsidR="009C0D4C" w:rsidRPr="009C0D4C" w:rsidRDefault="009C0D4C" w:rsidP="00A36B93">
            <w:pPr>
              <w:pStyle w:val="ConsPlusCell"/>
              <w:jc w:val="right"/>
              <w:rPr>
                <w:sz w:val="28"/>
                <w:szCs w:val="28"/>
              </w:rPr>
            </w:pPr>
            <w:r w:rsidRPr="009C0D4C">
              <w:rPr>
                <w:sz w:val="28"/>
                <w:szCs w:val="28"/>
              </w:rPr>
              <w:t xml:space="preserve">- общий объем финансирования за счет средств бюджета муниципального Мари-Турекского муниципального района  составляет </w:t>
            </w:r>
          </w:p>
          <w:p w:rsidR="009C0D4C" w:rsidRPr="009C0D4C" w:rsidRDefault="009C0D4C" w:rsidP="00A36B93">
            <w:pPr>
              <w:pStyle w:val="ConsPlusCell"/>
              <w:jc w:val="right"/>
              <w:rPr>
                <w:sz w:val="28"/>
                <w:szCs w:val="28"/>
              </w:rPr>
            </w:pPr>
            <w:r w:rsidRPr="009C0D4C">
              <w:rPr>
                <w:sz w:val="28"/>
                <w:szCs w:val="28"/>
              </w:rPr>
              <w:t xml:space="preserve"> 253 221,6 тыс. рублей, в том числе:</w:t>
            </w:r>
          </w:p>
          <w:tbl>
            <w:tblPr>
              <w:tblW w:w="5671" w:type="dxa"/>
              <w:tblInd w:w="1402" w:type="dxa"/>
              <w:tblLayout w:type="fixed"/>
              <w:tblLook w:val="0000"/>
            </w:tblPr>
            <w:tblGrid>
              <w:gridCol w:w="1559"/>
              <w:gridCol w:w="1270"/>
              <w:gridCol w:w="716"/>
              <w:gridCol w:w="842"/>
              <w:gridCol w:w="1284"/>
            </w:tblGrid>
            <w:tr w:rsidR="009C0D4C" w:rsidRPr="009C0D4C" w:rsidTr="009C0D4C">
              <w:tc>
                <w:tcPr>
                  <w:tcW w:w="1559" w:type="dxa"/>
                  <w:shd w:val="clear" w:color="auto" w:fill="auto"/>
                </w:tcPr>
                <w:p w:rsidR="009C0D4C" w:rsidRPr="009C0D4C" w:rsidRDefault="009C0D4C" w:rsidP="00A36B93">
                  <w:pPr>
                    <w:pStyle w:val="ConsPlusCell"/>
                    <w:jc w:val="right"/>
                    <w:rPr>
                      <w:sz w:val="28"/>
                      <w:szCs w:val="28"/>
                    </w:rPr>
                  </w:pPr>
                  <w:r w:rsidRPr="009C0D4C">
                    <w:rPr>
                      <w:sz w:val="28"/>
                      <w:szCs w:val="28"/>
                    </w:rPr>
                    <w:t>2017 год</w:t>
                  </w:r>
                </w:p>
              </w:tc>
              <w:tc>
                <w:tcPr>
                  <w:tcW w:w="1986" w:type="dxa"/>
                  <w:gridSpan w:val="2"/>
                  <w:shd w:val="clear" w:color="auto" w:fill="auto"/>
                </w:tcPr>
                <w:p w:rsidR="009C0D4C" w:rsidRPr="009C0D4C" w:rsidRDefault="009C0D4C" w:rsidP="00A36B93">
                  <w:pPr>
                    <w:pStyle w:val="ab"/>
                    <w:jc w:val="right"/>
                    <w:rPr>
                      <w:szCs w:val="28"/>
                    </w:rPr>
                  </w:pPr>
                  <w:r w:rsidRPr="009C0D4C">
                    <w:rPr>
                      <w:color w:val="000000"/>
                      <w:szCs w:val="28"/>
                    </w:rPr>
                    <w:t>66 583,6</w:t>
                  </w:r>
                </w:p>
              </w:tc>
              <w:tc>
                <w:tcPr>
                  <w:tcW w:w="2126" w:type="dxa"/>
                  <w:gridSpan w:val="2"/>
                  <w:shd w:val="clear" w:color="auto" w:fill="auto"/>
                </w:tcPr>
                <w:p w:rsidR="009C0D4C" w:rsidRPr="009C0D4C" w:rsidRDefault="009C0D4C" w:rsidP="00A36B93">
                  <w:pPr>
                    <w:pStyle w:val="ConsPlusCell"/>
                    <w:jc w:val="right"/>
                    <w:rPr>
                      <w:sz w:val="28"/>
                      <w:szCs w:val="28"/>
                    </w:rPr>
                  </w:pPr>
                  <w:r w:rsidRPr="009C0D4C">
                    <w:rPr>
                      <w:sz w:val="28"/>
                      <w:szCs w:val="28"/>
                    </w:rPr>
                    <w:t>тыс.рублей</w:t>
                  </w:r>
                </w:p>
              </w:tc>
            </w:tr>
            <w:tr w:rsidR="009C0D4C" w:rsidRPr="009C0D4C" w:rsidTr="009C0D4C">
              <w:tc>
                <w:tcPr>
                  <w:tcW w:w="1559" w:type="dxa"/>
                  <w:shd w:val="clear" w:color="auto" w:fill="auto"/>
                </w:tcPr>
                <w:p w:rsidR="009C0D4C" w:rsidRPr="009C0D4C" w:rsidRDefault="009C0D4C" w:rsidP="00A36B93">
                  <w:pPr>
                    <w:pStyle w:val="ConsPlusCell"/>
                    <w:jc w:val="right"/>
                    <w:rPr>
                      <w:sz w:val="28"/>
                      <w:szCs w:val="28"/>
                    </w:rPr>
                  </w:pPr>
                  <w:r w:rsidRPr="009C0D4C">
                    <w:rPr>
                      <w:sz w:val="28"/>
                      <w:szCs w:val="28"/>
                    </w:rPr>
                    <w:t>2018 год</w:t>
                  </w:r>
                </w:p>
              </w:tc>
              <w:tc>
                <w:tcPr>
                  <w:tcW w:w="1986" w:type="dxa"/>
                  <w:gridSpan w:val="2"/>
                  <w:shd w:val="clear" w:color="auto" w:fill="auto"/>
                </w:tcPr>
                <w:p w:rsidR="009C0D4C" w:rsidRPr="009C0D4C" w:rsidRDefault="009C0D4C" w:rsidP="00A36B93">
                  <w:pPr>
                    <w:pStyle w:val="ab"/>
                    <w:jc w:val="right"/>
                    <w:rPr>
                      <w:szCs w:val="28"/>
                    </w:rPr>
                  </w:pPr>
                  <w:r w:rsidRPr="009C0D4C">
                    <w:rPr>
                      <w:color w:val="000000"/>
                      <w:szCs w:val="28"/>
                    </w:rPr>
                    <w:t>41 286,9</w:t>
                  </w:r>
                </w:p>
              </w:tc>
              <w:tc>
                <w:tcPr>
                  <w:tcW w:w="2126" w:type="dxa"/>
                  <w:gridSpan w:val="2"/>
                  <w:shd w:val="clear" w:color="auto" w:fill="auto"/>
                </w:tcPr>
                <w:p w:rsidR="009C0D4C" w:rsidRPr="009C0D4C" w:rsidRDefault="009C0D4C" w:rsidP="00A36B93">
                  <w:pPr>
                    <w:pStyle w:val="ConsPlusCell"/>
                    <w:jc w:val="right"/>
                    <w:rPr>
                      <w:sz w:val="28"/>
                      <w:szCs w:val="28"/>
                    </w:rPr>
                  </w:pPr>
                  <w:r w:rsidRPr="009C0D4C">
                    <w:rPr>
                      <w:sz w:val="28"/>
                      <w:szCs w:val="28"/>
                    </w:rPr>
                    <w:t>тыс.рублей</w:t>
                  </w:r>
                </w:p>
              </w:tc>
            </w:tr>
            <w:tr w:rsidR="009C0D4C" w:rsidRPr="009C0D4C" w:rsidTr="009C0D4C">
              <w:tc>
                <w:tcPr>
                  <w:tcW w:w="1559" w:type="dxa"/>
                  <w:shd w:val="clear" w:color="auto" w:fill="auto"/>
                </w:tcPr>
                <w:p w:rsidR="009C0D4C" w:rsidRPr="009C0D4C" w:rsidRDefault="009C0D4C" w:rsidP="00A36B93">
                  <w:pPr>
                    <w:pStyle w:val="ConsPlusCell"/>
                    <w:jc w:val="right"/>
                    <w:rPr>
                      <w:sz w:val="28"/>
                      <w:szCs w:val="28"/>
                    </w:rPr>
                  </w:pPr>
                  <w:r w:rsidRPr="009C0D4C">
                    <w:rPr>
                      <w:sz w:val="28"/>
                      <w:szCs w:val="28"/>
                    </w:rPr>
                    <w:t>2019 год</w:t>
                  </w:r>
                </w:p>
              </w:tc>
              <w:tc>
                <w:tcPr>
                  <w:tcW w:w="1986" w:type="dxa"/>
                  <w:gridSpan w:val="2"/>
                  <w:shd w:val="clear" w:color="auto" w:fill="auto"/>
                </w:tcPr>
                <w:p w:rsidR="009C0D4C" w:rsidRPr="009C0D4C" w:rsidRDefault="009C0D4C" w:rsidP="00A36B93">
                  <w:pPr>
                    <w:pStyle w:val="ab"/>
                    <w:jc w:val="right"/>
                    <w:rPr>
                      <w:szCs w:val="28"/>
                    </w:rPr>
                  </w:pPr>
                  <w:r w:rsidRPr="009C0D4C">
                    <w:rPr>
                      <w:color w:val="000000"/>
                      <w:szCs w:val="28"/>
                    </w:rPr>
                    <w:t>21 232,9</w:t>
                  </w:r>
                </w:p>
              </w:tc>
              <w:tc>
                <w:tcPr>
                  <w:tcW w:w="2126" w:type="dxa"/>
                  <w:gridSpan w:val="2"/>
                  <w:shd w:val="clear" w:color="auto" w:fill="auto"/>
                </w:tcPr>
                <w:p w:rsidR="009C0D4C" w:rsidRPr="009C0D4C" w:rsidRDefault="009C0D4C" w:rsidP="00A36B93">
                  <w:pPr>
                    <w:pStyle w:val="ConsPlusCell"/>
                    <w:jc w:val="right"/>
                    <w:rPr>
                      <w:sz w:val="28"/>
                      <w:szCs w:val="28"/>
                    </w:rPr>
                  </w:pPr>
                  <w:r w:rsidRPr="009C0D4C">
                    <w:rPr>
                      <w:sz w:val="28"/>
                      <w:szCs w:val="28"/>
                    </w:rPr>
                    <w:t>тыс.рублей</w:t>
                  </w:r>
                </w:p>
              </w:tc>
            </w:tr>
            <w:tr w:rsidR="009C0D4C" w:rsidRPr="009C0D4C" w:rsidTr="009C0D4C">
              <w:tc>
                <w:tcPr>
                  <w:tcW w:w="1559" w:type="dxa"/>
                  <w:shd w:val="clear" w:color="auto" w:fill="auto"/>
                </w:tcPr>
                <w:p w:rsidR="009C0D4C" w:rsidRPr="009C0D4C" w:rsidRDefault="009C0D4C" w:rsidP="00A36B93">
                  <w:pPr>
                    <w:pStyle w:val="ConsPlusCell"/>
                    <w:jc w:val="right"/>
                    <w:rPr>
                      <w:sz w:val="28"/>
                      <w:szCs w:val="28"/>
                    </w:rPr>
                  </w:pPr>
                  <w:r w:rsidRPr="009C0D4C">
                    <w:rPr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1986" w:type="dxa"/>
                  <w:gridSpan w:val="2"/>
                  <w:shd w:val="clear" w:color="auto" w:fill="auto"/>
                </w:tcPr>
                <w:p w:rsidR="009C0D4C" w:rsidRPr="009C0D4C" w:rsidRDefault="009C0D4C" w:rsidP="00A36B93">
                  <w:pPr>
                    <w:pStyle w:val="ab"/>
                    <w:jc w:val="right"/>
                    <w:rPr>
                      <w:szCs w:val="28"/>
                    </w:rPr>
                  </w:pPr>
                  <w:r w:rsidRPr="009C0D4C">
                    <w:rPr>
                      <w:color w:val="000000"/>
                      <w:szCs w:val="28"/>
                    </w:rPr>
                    <w:t>18 362,0</w:t>
                  </w:r>
                </w:p>
              </w:tc>
              <w:tc>
                <w:tcPr>
                  <w:tcW w:w="2126" w:type="dxa"/>
                  <w:gridSpan w:val="2"/>
                  <w:shd w:val="clear" w:color="auto" w:fill="auto"/>
                </w:tcPr>
                <w:p w:rsidR="009C0D4C" w:rsidRPr="009C0D4C" w:rsidRDefault="009C0D4C" w:rsidP="00A36B93">
                  <w:pPr>
                    <w:pStyle w:val="ConsPlusCell"/>
                    <w:jc w:val="right"/>
                    <w:rPr>
                      <w:sz w:val="28"/>
                      <w:szCs w:val="28"/>
                    </w:rPr>
                  </w:pPr>
                  <w:r w:rsidRPr="009C0D4C">
                    <w:rPr>
                      <w:sz w:val="28"/>
                      <w:szCs w:val="28"/>
                    </w:rPr>
                    <w:t>тыс.рублей</w:t>
                  </w:r>
                </w:p>
              </w:tc>
            </w:tr>
            <w:tr w:rsidR="009C0D4C" w:rsidRPr="009C0D4C" w:rsidTr="009C0D4C">
              <w:tc>
                <w:tcPr>
                  <w:tcW w:w="1559" w:type="dxa"/>
                  <w:shd w:val="clear" w:color="auto" w:fill="auto"/>
                </w:tcPr>
                <w:p w:rsidR="009C0D4C" w:rsidRPr="009C0D4C" w:rsidRDefault="009C0D4C" w:rsidP="00A36B93">
                  <w:pPr>
                    <w:pStyle w:val="ConsPlusCell"/>
                    <w:jc w:val="right"/>
                    <w:rPr>
                      <w:sz w:val="28"/>
                      <w:szCs w:val="28"/>
                    </w:rPr>
                  </w:pPr>
                  <w:r w:rsidRPr="009C0D4C">
                    <w:rPr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1986" w:type="dxa"/>
                  <w:gridSpan w:val="2"/>
                  <w:shd w:val="clear" w:color="auto" w:fill="auto"/>
                </w:tcPr>
                <w:p w:rsidR="009C0D4C" w:rsidRPr="009C0D4C" w:rsidRDefault="009C0D4C" w:rsidP="00A36B93">
                  <w:pPr>
                    <w:pStyle w:val="ab"/>
                    <w:jc w:val="right"/>
                    <w:rPr>
                      <w:szCs w:val="28"/>
                    </w:rPr>
                  </w:pPr>
                  <w:r w:rsidRPr="009C0D4C">
                    <w:rPr>
                      <w:color w:val="000000"/>
                      <w:szCs w:val="28"/>
                    </w:rPr>
                    <w:t>19 022,7</w:t>
                  </w:r>
                </w:p>
              </w:tc>
              <w:tc>
                <w:tcPr>
                  <w:tcW w:w="2126" w:type="dxa"/>
                  <w:gridSpan w:val="2"/>
                  <w:shd w:val="clear" w:color="auto" w:fill="auto"/>
                </w:tcPr>
                <w:p w:rsidR="009C0D4C" w:rsidRPr="009C0D4C" w:rsidRDefault="009C0D4C" w:rsidP="00A36B93">
                  <w:pPr>
                    <w:pStyle w:val="ConsPlusCell"/>
                    <w:jc w:val="right"/>
                    <w:rPr>
                      <w:sz w:val="28"/>
                      <w:szCs w:val="28"/>
                    </w:rPr>
                  </w:pPr>
                  <w:r w:rsidRPr="009C0D4C">
                    <w:rPr>
                      <w:sz w:val="28"/>
                      <w:szCs w:val="28"/>
                    </w:rPr>
                    <w:t>тыс.рублей</w:t>
                  </w:r>
                </w:p>
              </w:tc>
            </w:tr>
            <w:tr w:rsidR="009C0D4C" w:rsidRPr="009C0D4C" w:rsidTr="009C0D4C">
              <w:tc>
                <w:tcPr>
                  <w:tcW w:w="1559" w:type="dxa"/>
                  <w:shd w:val="clear" w:color="auto" w:fill="auto"/>
                </w:tcPr>
                <w:p w:rsidR="009C0D4C" w:rsidRPr="009C0D4C" w:rsidRDefault="009C0D4C" w:rsidP="00A36B93">
                  <w:pPr>
                    <w:pStyle w:val="ConsPlusCell"/>
                    <w:jc w:val="right"/>
                    <w:rPr>
                      <w:sz w:val="28"/>
                      <w:szCs w:val="28"/>
                    </w:rPr>
                  </w:pPr>
                  <w:r w:rsidRPr="009C0D4C">
                    <w:rPr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1986" w:type="dxa"/>
                  <w:gridSpan w:val="2"/>
                  <w:shd w:val="clear" w:color="auto" w:fill="auto"/>
                </w:tcPr>
                <w:p w:rsidR="009C0D4C" w:rsidRPr="009C0D4C" w:rsidRDefault="009C0D4C" w:rsidP="00A36B93">
                  <w:pPr>
                    <w:pStyle w:val="ab"/>
                    <w:jc w:val="right"/>
                    <w:rPr>
                      <w:szCs w:val="28"/>
                    </w:rPr>
                  </w:pPr>
                  <w:r w:rsidRPr="009C0D4C">
                    <w:rPr>
                      <w:color w:val="000000"/>
                      <w:szCs w:val="28"/>
                    </w:rPr>
                    <w:t>22 225,1</w:t>
                  </w:r>
                </w:p>
              </w:tc>
              <w:tc>
                <w:tcPr>
                  <w:tcW w:w="2126" w:type="dxa"/>
                  <w:gridSpan w:val="2"/>
                  <w:shd w:val="clear" w:color="auto" w:fill="auto"/>
                </w:tcPr>
                <w:p w:rsidR="009C0D4C" w:rsidRPr="009C0D4C" w:rsidRDefault="009C0D4C" w:rsidP="00A36B93">
                  <w:pPr>
                    <w:pStyle w:val="ConsPlusCell"/>
                    <w:jc w:val="right"/>
                    <w:rPr>
                      <w:sz w:val="28"/>
                      <w:szCs w:val="28"/>
                    </w:rPr>
                  </w:pPr>
                  <w:r w:rsidRPr="009C0D4C">
                    <w:rPr>
                      <w:sz w:val="28"/>
                      <w:szCs w:val="28"/>
                    </w:rPr>
                    <w:t>тыс.рублей</w:t>
                  </w:r>
                </w:p>
              </w:tc>
            </w:tr>
            <w:tr w:rsidR="009C0D4C" w:rsidRPr="009C0D4C" w:rsidTr="009C0D4C">
              <w:tc>
                <w:tcPr>
                  <w:tcW w:w="1559" w:type="dxa"/>
                  <w:shd w:val="clear" w:color="auto" w:fill="auto"/>
                </w:tcPr>
                <w:p w:rsidR="009C0D4C" w:rsidRPr="009C0D4C" w:rsidRDefault="009C0D4C" w:rsidP="00A36B93">
                  <w:pPr>
                    <w:pStyle w:val="ConsPlusCell"/>
                    <w:jc w:val="right"/>
                    <w:rPr>
                      <w:sz w:val="28"/>
                      <w:szCs w:val="28"/>
                    </w:rPr>
                  </w:pPr>
                  <w:r w:rsidRPr="009C0D4C">
                    <w:rPr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1986" w:type="dxa"/>
                  <w:gridSpan w:val="2"/>
                  <w:shd w:val="clear" w:color="auto" w:fill="auto"/>
                </w:tcPr>
                <w:p w:rsidR="009C0D4C" w:rsidRPr="009C0D4C" w:rsidRDefault="009C0D4C" w:rsidP="00A36B93">
                  <w:pPr>
                    <w:pStyle w:val="ab"/>
                    <w:jc w:val="right"/>
                    <w:rPr>
                      <w:szCs w:val="28"/>
                    </w:rPr>
                  </w:pPr>
                  <w:r w:rsidRPr="009C0D4C">
                    <w:rPr>
                      <w:color w:val="000000"/>
                      <w:szCs w:val="28"/>
                    </w:rPr>
                    <w:t>26 463,0</w:t>
                  </w:r>
                </w:p>
              </w:tc>
              <w:tc>
                <w:tcPr>
                  <w:tcW w:w="2126" w:type="dxa"/>
                  <w:gridSpan w:val="2"/>
                  <w:shd w:val="clear" w:color="auto" w:fill="auto"/>
                </w:tcPr>
                <w:p w:rsidR="009C0D4C" w:rsidRPr="009C0D4C" w:rsidRDefault="009C0D4C" w:rsidP="00A36B93">
                  <w:pPr>
                    <w:pStyle w:val="ConsPlusCell"/>
                    <w:jc w:val="right"/>
                    <w:rPr>
                      <w:sz w:val="28"/>
                      <w:szCs w:val="28"/>
                    </w:rPr>
                  </w:pPr>
                  <w:r w:rsidRPr="009C0D4C">
                    <w:rPr>
                      <w:sz w:val="28"/>
                      <w:szCs w:val="28"/>
                    </w:rPr>
                    <w:t>тыс.рублей</w:t>
                  </w:r>
                </w:p>
              </w:tc>
            </w:tr>
            <w:tr w:rsidR="009C0D4C" w:rsidRPr="009C0D4C" w:rsidTr="009C0D4C">
              <w:tc>
                <w:tcPr>
                  <w:tcW w:w="1559" w:type="dxa"/>
                  <w:shd w:val="clear" w:color="auto" w:fill="auto"/>
                </w:tcPr>
                <w:p w:rsidR="009C0D4C" w:rsidRPr="009C0D4C" w:rsidRDefault="009C0D4C" w:rsidP="00A36B93">
                  <w:pPr>
                    <w:pStyle w:val="ConsPlusCell"/>
                    <w:jc w:val="right"/>
                    <w:rPr>
                      <w:sz w:val="28"/>
                      <w:szCs w:val="28"/>
                    </w:rPr>
                  </w:pPr>
                  <w:r w:rsidRPr="009C0D4C">
                    <w:rPr>
                      <w:sz w:val="28"/>
                      <w:szCs w:val="28"/>
                    </w:rPr>
                    <w:lastRenderedPageBreak/>
                    <w:t>2024 год</w:t>
                  </w:r>
                </w:p>
              </w:tc>
              <w:tc>
                <w:tcPr>
                  <w:tcW w:w="1986" w:type="dxa"/>
                  <w:gridSpan w:val="2"/>
                  <w:shd w:val="clear" w:color="auto" w:fill="auto"/>
                </w:tcPr>
                <w:p w:rsidR="009C0D4C" w:rsidRPr="009C0D4C" w:rsidRDefault="009C0D4C" w:rsidP="00A36B93">
                  <w:pPr>
                    <w:pStyle w:val="ab"/>
                    <w:jc w:val="right"/>
                    <w:rPr>
                      <w:szCs w:val="28"/>
                    </w:rPr>
                  </w:pPr>
                  <w:r w:rsidRPr="009C0D4C">
                    <w:rPr>
                      <w:color w:val="000000"/>
                      <w:szCs w:val="28"/>
                    </w:rPr>
                    <w:t>19 022,7</w:t>
                  </w:r>
                </w:p>
              </w:tc>
              <w:tc>
                <w:tcPr>
                  <w:tcW w:w="2126" w:type="dxa"/>
                  <w:gridSpan w:val="2"/>
                  <w:shd w:val="clear" w:color="auto" w:fill="auto"/>
                </w:tcPr>
                <w:p w:rsidR="009C0D4C" w:rsidRPr="009C0D4C" w:rsidRDefault="009C0D4C" w:rsidP="00A36B93">
                  <w:pPr>
                    <w:pStyle w:val="ConsPlusCell"/>
                    <w:jc w:val="right"/>
                    <w:rPr>
                      <w:sz w:val="28"/>
                      <w:szCs w:val="28"/>
                    </w:rPr>
                  </w:pPr>
                  <w:r w:rsidRPr="009C0D4C">
                    <w:rPr>
                      <w:sz w:val="28"/>
                      <w:szCs w:val="28"/>
                    </w:rPr>
                    <w:t>тыс.рублей</w:t>
                  </w:r>
                </w:p>
              </w:tc>
            </w:tr>
            <w:tr w:rsidR="009C0D4C" w:rsidRPr="009C0D4C" w:rsidTr="009C0D4C">
              <w:trPr>
                <w:gridAfter w:val="1"/>
                <w:wAfter w:w="1284" w:type="dxa"/>
              </w:trPr>
              <w:tc>
                <w:tcPr>
                  <w:tcW w:w="1559" w:type="dxa"/>
                  <w:shd w:val="clear" w:color="auto" w:fill="auto"/>
                </w:tcPr>
                <w:p w:rsidR="009C0D4C" w:rsidRPr="009C0D4C" w:rsidRDefault="009C0D4C" w:rsidP="00A36B93">
                  <w:pPr>
                    <w:pStyle w:val="ConsPlusCell"/>
                    <w:jc w:val="right"/>
                    <w:rPr>
                      <w:sz w:val="28"/>
                      <w:szCs w:val="28"/>
                    </w:rPr>
                  </w:pPr>
                  <w:r w:rsidRPr="009C0D4C">
                    <w:rPr>
                      <w:sz w:val="28"/>
                      <w:szCs w:val="28"/>
                    </w:rPr>
                    <w:t>2025 год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:rsidR="009C0D4C" w:rsidRPr="009C0D4C" w:rsidRDefault="009C0D4C" w:rsidP="00A36B93">
                  <w:pPr>
                    <w:pStyle w:val="ab"/>
                    <w:jc w:val="right"/>
                    <w:rPr>
                      <w:szCs w:val="28"/>
                    </w:rPr>
                  </w:pPr>
                  <w:r w:rsidRPr="009C0D4C">
                    <w:rPr>
                      <w:color w:val="000000"/>
                      <w:szCs w:val="28"/>
                    </w:rPr>
                    <w:t>19 022,7</w:t>
                  </w:r>
                </w:p>
              </w:tc>
              <w:tc>
                <w:tcPr>
                  <w:tcW w:w="1558" w:type="dxa"/>
                  <w:gridSpan w:val="2"/>
                  <w:shd w:val="clear" w:color="auto" w:fill="auto"/>
                </w:tcPr>
                <w:p w:rsidR="009C0D4C" w:rsidRPr="009C0D4C" w:rsidRDefault="009C0D4C" w:rsidP="00A36B93">
                  <w:pPr>
                    <w:pStyle w:val="ConsPlusCell"/>
                    <w:jc w:val="right"/>
                    <w:rPr>
                      <w:sz w:val="28"/>
                      <w:szCs w:val="28"/>
                    </w:rPr>
                  </w:pPr>
                  <w:r w:rsidRPr="009C0D4C">
                    <w:rPr>
                      <w:sz w:val="28"/>
                      <w:szCs w:val="28"/>
                    </w:rPr>
                    <w:t>тыс.рублей</w:t>
                  </w:r>
                </w:p>
              </w:tc>
            </w:tr>
          </w:tbl>
          <w:p w:rsidR="009C0D4C" w:rsidRPr="009C0D4C" w:rsidRDefault="009C0D4C" w:rsidP="00A36B93">
            <w:pPr>
              <w:pStyle w:val="ConsPlusCell"/>
              <w:jc w:val="right"/>
              <w:rPr>
                <w:sz w:val="28"/>
                <w:szCs w:val="28"/>
              </w:rPr>
            </w:pPr>
          </w:p>
          <w:p w:rsidR="009C0D4C" w:rsidRPr="009C0D4C" w:rsidRDefault="009C0D4C" w:rsidP="00A36B93">
            <w:pPr>
              <w:pStyle w:val="ConsPlusCell"/>
              <w:jc w:val="both"/>
              <w:rPr>
                <w:sz w:val="28"/>
                <w:szCs w:val="28"/>
              </w:rPr>
            </w:pPr>
            <w:r w:rsidRPr="009C0D4C">
              <w:rPr>
                <w:sz w:val="28"/>
                <w:szCs w:val="28"/>
              </w:rPr>
              <w:t>Объемы бюджетных ассигнований уточняются  ежегодно при формировании бюджета Мари-Турекского муниципального района на очередной финансовый год и на плановый период.</w:t>
            </w:r>
          </w:p>
        </w:tc>
      </w:tr>
    </w:tbl>
    <w:p w:rsidR="009C0D4C" w:rsidRPr="009C0D4C" w:rsidRDefault="009C0D4C" w:rsidP="009C0D4C">
      <w:pPr>
        <w:ind w:firstLine="709"/>
        <w:jc w:val="both"/>
        <w:rPr>
          <w:sz w:val="28"/>
          <w:szCs w:val="28"/>
        </w:rPr>
      </w:pPr>
      <w:r w:rsidRPr="009C0D4C">
        <w:rPr>
          <w:sz w:val="28"/>
          <w:szCs w:val="28"/>
        </w:rPr>
        <w:lastRenderedPageBreak/>
        <w:t xml:space="preserve">1.2. В паспорте подпрограммы </w:t>
      </w:r>
      <w:r w:rsidRPr="009C0D4C">
        <w:rPr>
          <w:kern w:val="2"/>
          <w:sz w:val="28"/>
          <w:szCs w:val="28"/>
        </w:rPr>
        <w:t xml:space="preserve">«Совершенствование бюджетной политики и эффективное использование бюджетного потенциала в Мари-Турекском муниципальном районе на 2017-2025 годы» раздел «Объем бюджетных ассигнований подпрограммы» </w:t>
      </w:r>
      <w:r w:rsidRPr="009C0D4C">
        <w:rPr>
          <w:sz w:val="28"/>
          <w:szCs w:val="28"/>
        </w:rPr>
        <w:t>изложить в следующей редакции:</w:t>
      </w:r>
    </w:p>
    <w:tbl>
      <w:tblPr>
        <w:tblW w:w="9498" w:type="dxa"/>
        <w:tblInd w:w="108" w:type="dxa"/>
        <w:tblLayout w:type="fixed"/>
        <w:tblLook w:val="0000"/>
      </w:tblPr>
      <w:tblGrid>
        <w:gridCol w:w="2175"/>
        <w:gridCol w:w="7323"/>
      </w:tblGrid>
      <w:tr w:rsidR="009C0D4C" w:rsidRPr="009C0D4C" w:rsidTr="009C0D4C">
        <w:tc>
          <w:tcPr>
            <w:tcW w:w="2175" w:type="dxa"/>
            <w:shd w:val="clear" w:color="auto" w:fill="auto"/>
          </w:tcPr>
          <w:p w:rsidR="009C0D4C" w:rsidRPr="009C0D4C" w:rsidRDefault="009C0D4C" w:rsidP="009C0D4C">
            <w:pPr>
              <w:jc w:val="both"/>
              <w:rPr>
                <w:sz w:val="28"/>
                <w:szCs w:val="28"/>
              </w:rPr>
            </w:pPr>
            <w:r w:rsidRPr="009C0D4C">
              <w:rPr>
                <w:sz w:val="28"/>
                <w:szCs w:val="28"/>
              </w:rPr>
              <w:t>Объемы бюджетных ассигнований</w:t>
            </w:r>
          </w:p>
          <w:p w:rsidR="009C0D4C" w:rsidRPr="009C0D4C" w:rsidRDefault="009C0D4C" w:rsidP="009C0D4C">
            <w:pPr>
              <w:jc w:val="both"/>
              <w:rPr>
                <w:sz w:val="28"/>
                <w:szCs w:val="28"/>
              </w:rPr>
            </w:pPr>
            <w:r w:rsidRPr="009C0D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23" w:type="dxa"/>
            <w:shd w:val="clear" w:color="auto" w:fill="auto"/>
          </w:tcPr>
          <w:p w:rsidR="009C0D4C" w:rsidRPr="009C0D4C" w:rsidRDefault="009C0D4C" w:rsidP="00A36B93">
            <w:pPr>
              <w:pStyle w:val="ConsPlusCell"/>
              <w:rPr>
                <w:sz w:val="28"/>
                <w:szCs w:val="28"/>
              </w:rPr>
            </w:pPr>
            <w:r w:rsidRPr="009C0D4C">
              <w:rPr>
                <w:sz w:val="28"/>
                <w:szCs w:val="28"/>
              </w:rPr>
              <w:t xml:space="preserve">- общий объем финансирования за счет средств бюджета 198 700,4 тыс. рублей, в том числе: </w:t>
            </w:r>
          </w:p>
          <w:tbl>
            <w:tblPr>
              <w:tblW w:w="0" w:type="auto"/>
              <w:tblInd w:w="1402" w:type="dxa"/>
              <w:tblLayout w:type="fixed"/>
              <w:tblLook w:val="0000"/>
            </w:tblPr>
            <w:tblGrid>
              <w:gridCol w:w="1559"/>
              <w:gridCol w:w="1844"/>
              <w:gridCol w:w="2268"/>
            </w:tblGrid>
            <w:tr w:rsidR="009C0D4C" w:rsidRPr="009C0D4C" w:rsidTr="009C0D4C">
              <w:tc>
                <w:tcPr>
                  <w:tcW w:w="1559" w:type="dxa"/>
                  <w:shd w:val="clear" w:color="auto" w:fill="auto"/>
                </w:tcPr>
                <w:p w:rsidR="009C0D4C" w:rsidRPr="009C0D4C" w:rsidRDefault="009C0D4C" w:rsidP="00A36B93">
                  <w:pPr>
                    <w:pStyle w:val="ConsPlusCell"/>
                    <w:jc w:val="right"/>
                    <w:rPr>
                      <w:sz w:val="28"/>
                      <w:szCs w:val="28"/>
                    </w:rPr>
                  </w:pPr>
                  <w:r w:rsidRPr="009C0D4C">
                    <w:rPr>
                      <w:sz w:val="28"/>
                      <w:szCs w:val="28"/>
                    </w:rPr>
                    <w:t>2017 год</w:t>
                  </w:r>
                </w:p>
              </w:tc>
              <w:tc>
                <w:tcPr>
                  <w:tcW w:w="1844" w:type="dxa"/>
                  <w:shd w:val="clear" w:color="auto" w:fill="auto"/>
                </w:tcPr>
                <w:p w:rsidR="009C0D4C" w:rsidRPr="009C0D4C" w:rsidRDefault="009C0D4C" w:rsidP="00A36B93">
                  <w:pPr>
                    <w:pStyle w:val="ab"/>
                    <w:jc w:val="right"/>
                    <w:rPr>
                      <w:szCs w:val="28"/>
                    </w:rPr>
                  </w:pPr>
                  <w:r w:rsidRPr="009C0D4C">
                    <w:rPr>
                      <w:color w:val="000000"/>
                      <w:szCs w:val="28"/>
                    </w:rPr>
                    <w:t>60 898,6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9C0D4C" w:rsidRPr="009C0D4C" w:rsidRDefault="009C0D4C" w:rsidP="00A36B93">
                  <w:pPr>
                    <w:pStyle w:val="ConsPlusCell"/>
                    <w:jc w:val="right"/>
                    <w:rPr>
                      <w:sz w:val="28"/>
                      <w:szCs w:val="28"/>
                    </w:rPr>
                  </w:pPr>
                  <w:r w:rsidRPr="009C0D4C">
                    <w:rPr>
                      <w:sz w:val="28"/>
                      <w:szCs w:val="28"/>
                    </w:rPr>
                    <w:t>тыс.рублей</w:t>
                  </w:r>
                </w:p>
              </w:tc>
            </w:tr>
            <w:tr w:rsidR="009C0D4C" w:rsidRPr="009C0D4C" w:rsidTr="009C0D4C">
              <w:tc>
                <w:tcPr>
                  <w:tcW w:w="1559" w:type="dxa"/>
                  <w:shd w:val="clear" w:color="auto" w:fill="auto"/>
                </w:tcPr>
                <w:p w:rsidR="009C0D4C" w:rsidRPr="009C0D4C" w:rsidRDefault="009C0D4C" w:rsidP="00A36B93">
                  <w:pPr>
                    <w:pStyle w:val="ConsPlusCell"/>
                    <w:jc w:val="right"/>
                    <w:rPr>
                      <w:sz w:val="28"/>
                      <w:szCs w:val="28"/>
                    </w:rPr>
                  </w:pPr>
                  <w:r w:rsidRPr="009C0D4C">
                    <w:rPr>
                      <w:sz w:val="28"/>
                      <w:szCs w:val="28"/>
                    </w:rPr>
                    <w:t>2018 год</w:t>
                  </w:r>
                </w:p>
              </w:tc>
              <w:tc>
                <w:tcPr>
                  <w:tcW w:w="1844" w:type="dxa"/>
                  <w:shd w:val="clear" w:color="auto" w:fill="auto"/>
                </w:tcPr>
                <w:p w:rsidR="009C0D4C" w:rsidRPr="009C0D4C" w:rsidRDefault="009C0D4C" w:rsidP="00A36B93">
                  <w:pPr>
                    <w:pStyle w:val="ab"/>
                    <w:jc w:val="right"/>
                    <w:rPr>
                      <w:szCs w:val="28"/>
                    </w:rPr>
                  </w:pPr>
                  <w:r w:rsidRPr="009C0D4C">
                    <w:rPr>
                      <w:color w:val="000000"/>
                      <w:szCs w:val="28"/>
                    </w:rPr>
                    <w:t>35 672,0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9C0D4C" w:rsidRPr="009C0D4C" w:rsidRDefault="009C0D4C" w:rsidP="00A36B93">
                  <w:pPr>
                    <w:pStyle w:val="ConsPlusCell"/>
                    <w:jc w:val="right"/>
                    <w:rPr>
                      <w:sz w:val="28"/>
                      <w:szCs w:val="28"/>
                    </w:rPr>
                  </w:pPr>
                  <w:r w:rsidRPr="009C0D4C">
                    <w:rPr>
                      <w:sz w:val="28"/>
                      <w:szCs w:val="28"/>
                    </w:rPr>
                    <w:t>тыс.рублей</w:t>
                  </w:r>
                </w:p>
              </w:tc>
            </w:tr>
            <w:tr w:rsidR="009C0D4C" w:rsidRPr="009C0D4C" w:rsidTr="009C0D4C">
              <w:tc>
                <w:tcPr>
                  <w:tcW w:w="1559" w:type="dxa"/>
                  <w:shd w:val="clear" w:color="auto" w:fill="auto"/>
                </w:tcPr>
                <w:p w:rsidR="009C0D4C" w:rsidRPr="009C0D4C" w:rsidRDefault="009C0D4C" w:rsidP="00A36B93">
                  <w:pPr>
                    <w:pStyle w:val="ConsPlusCell"/>
                    <w:jc w:val="right"/>
                    <w:rPr>
                      <w:sz w:val="28"/>
                      <w:szCs w:val="28"/>
                    </w:rPr>
                  </w:pPr>
                  <w:r w:rsidRPr="009C0D4C">
                    <w:rPr>
                      <w:sz w:val="28"/>
                      <w:szCs w:val="28"/>
                    </w:rPr>
                    <w:t>2019 год</w:t>
                  </w:r>
                </w:p>
              </w:tc>
              <w:tc>
                <w:tcPr>
                  <w:tcW w:w="1844" w:type="dxa"/>
                  <w:shd w:val="clear" w:color="auto" w:fill="auto"/>
                </w:tcPr>
                <w:p w:rsidR="009C0D4C" w:rsidRPr="009C0D4C" w:rsidRDefault="009C0D4C" w:rsidP="00A36B93">
                  <w:pPr>
                    <w:pStyle w:val="ab"/>
                    <w:jc w:val="right"/>
                    <w:rPr>
                      <w:szCs w:val="28"/>
                    </w:rPr>
                  </w:pPr>
                  <w:r w:rsidRPr="009C0D4C">
                    <w:rPr>
                      <w:color w:val="000000"/>
                      <w:szCs w:val="28"/>
                    </w:rPr>
                    <w:t>14 994,8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9C0D4C" w:rsidRPr="009C0D4C" w:rsidRDefault="009C0D4C" w:rsidP="00A36B93">
                  <w:pPr>
                    <w:pStyle w:val="ConsPlusCell"/>
                    <w:jc w:val="right"/>
                    <w:rPr>
                      <w:sz w:val="28"/>
                      <w:szCs w:val="28"/>
                    </w:rPr>
                  </w:pPr>
                  <w:r w:rsidRPr="009C0D4C">
                    <w:rPr>
                      <w:sz w:val="28"/>
                      <w:szCs w:val="28"/>
                    </w:rPr>
                    <w:t>тыс.рублей</w:t>
                  </w:r>
                </w:p>
              </w:tc>
            </w:tr>
            <w:tr w:rsidR="009C0D4C" w:rsidRPr="009C0D4C" w:rsidTr="009C0D4C">
              <w:tc>
                <w:tcPr>
                  <w:tcW w:w="1559" w:type="dxa"/>
                  <w:shd w:val="clear" w:color="auto" w:fill="auto"/>
                </w:tcPr>
                <w:p w:rsidR="009C0D4C" w:rsidRPr="009C0D4C" w:rsidRDefault="009C0D4C" w:rsidP="00A36B93">
                  <w:pPr>
                    <w:pStyle w:val="ConsPlusCell"/>
                    <w:jc w:val="right"/>
                    <w:rPr>
                      <w:sz w:val="28"/>
                      <w:szCs w:val="28"/>
                    </w:rPr>
                  </w:pPr>
                  <w:r w:rsidRPr="009C0D4C">
                    <w:rPr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1844" w:type="dxa"/>
                  <w:shd w:val="clear" w:color="auto" w:fill="auto"/>
                </w:tcPr>
                <w:p w:rsidR="009C0D4C" w:rsidRPr="009C0D4C" w:rsidRDefault="009C0D4C" w:rsidP="00A36B93">
                  <w:pPr>
                    <w:pStyle w:val="ab"/>
                    <w:jc w:val="right"/>
                    <w:rPr>
                      <w:szCs w:val="28"/>
                    </w:rPr>
                  </w:pPr>
                  <w:r w:rsidRPr="009C0D4C">
                    <w:rPr>
                      <w:color w:val="000000"/>
                      <w:szCs w:val="28"/>
                    </w:rPr>
                    <w:t>11 588,3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9C0D4C" w:rsidRPr="009C0D4C" w:rsidRDefault="009C0D4C" w:rsidP="00A36B93">
                  <w:pPr>
                    <w:pStyle w:val="ConsPlusCell"/>
                    <w:jc w:val="right"/>
                    <w:rPr>
                      <w:sz w:val="28"/>
                      <w:szCs w:val="28"/>
                    </w:rPr>
                  </w:pPr>
                  <w:r w:rsidRPr="009C0D4C">
                    <w:rPr>
                      <w:sz w:val="28"/>
                      <w:szCs w:val="28"/>
                    </w:rPr>
                    <w:t>тыс.рублей</w:t>
                  </w:r>
                </w:p>
              </w:tc>
            </w:tr>
            <w:tr w:rsidR="009C0D4C" w:rsidRPr="009C0D4C" w:rsidTr="009C0D4C">
              <w:tc>
                <w:tcPr>
                  <w:tcW w:w="1559" w:type="dxa"/>
                  <w:shd w:val="clear" w:color="auto" w:fill="auto"/>
                </w:tcPr>
                <w:p w:rsidR="009C0D4C" w:rsidRPr="009C0D4C" w:rsidRDefault="009C0D4C" w:rsidP="00A36B93">
                  <w:pPr>
                    <w:pStyle w:val="ConsPlusCell"/>
                    <w:jc w:val="right"/>
                    <w:rPr>
                      <w:sz w:val="28"/>
                      <w:szCs w:val="28"/>
                    </w:rPr>
                  </w:pPr>
                  <w:r w:rsidRPr="009C0D4C">
                    <w:rPr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1844" w:type="dxa"/>
                  <w:shd w:val="clear" w:color="auto" w:fill="auto"/>
                </w:tcPr>
                <w:p w:rsidR="009C0D4C" w:rsidRPr="009C0D4C" w:rsidRDefault="009C0D4C" w:rsidP="00A36B93">
                  <w:pPr>
                    <w:pStyle w:val="ab"/>
                    <w:jc w:val="right"/>
                    <w:rPr>
                      <w:szCs w:val="28"/>
                    </w:rPr>
                  </w:pPr>
                  <w:r w:rsidRPr="009C0D4C">
                    <w:rPr>
                      <w:color w:val="000000"/>
                      <w:szCs w:val="28"/>
                    </w:rPr>
                    <w:t>12 624,8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9C0D4C" w:rsidRPr="009C0D4C" w:rsidRDefault="009C0D4C" w:rsidP="00A36B93">
                  <w:pPr>
                    <w:pStyle w:val="ConsPlusCell"/>
                    <w:jc w:val="right"/>
                    <w:rPr>
                      <w:sz w:val="28"/>
                      <w:szCs w:val="28"/>
                    </w:rPr>
                  </w:pPr>
                  <w:r w:rsidRPr="009C0D4C">
                    <w:rPr>
                      <w:sz w:val="28"/>
                      <w:szCs w:val="28"/>
                    </w:rPr>
                    <w:t>тыс.рублей</w:t>
                  </w:r>
                </w:p>
              </w:tc>
            </w:tr>
            <w:tr w:rsidR="009C0D4C" w:rsidRPr="009C0D4C" w:rsidTr="009C0D4C">
              <w:tc>
                <w:tcPr>
                  <w:tcW w:w="1559" w:type="dxa"/>
                  <w:shd w:val="clear" w:color="auto" w:fill="auto"/>
                </w:tcPr>
                <w:p w:rsidR="009C0D4C" w:rsidRPr="009C0D4C" w:rsidRDefault="009C0D4C" w:rsidP="00A36B93">
                  <w:pPr>
                    <w:pStyle w:val="ConsPlusCell"/>
                    <w:jc w:val="right"/>
                    <w:rPr>
                      <w:sz w:val="28"/>
                      <w:szCs w:val="28"/>
                    </w:rPr>
                  </w:pPr>
                  <w:r w:rsidRPr="009C0D4C">
                    <w:rPr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1844" w:type="dxa"/>
                  <w:shd w:val="clear" w:color="auto" w:fill="auto"/>
                </w:tcPr>
                <w:p w:rsidR="009C0D4C" w:rsidRPr="009C0D4C" w:rsidRDefault="009C0D4C" w:rsidP="00A36B93">
                  <w:pPr>
                    <w:pStyle w:val="ab"/>
                    <w:jc w:val="right"/>
                    <w:rPr>
                      <w:szCs w:val="28"/>
                    </w:rPr>
                  </w:pPr>
                  <w:r w:rsidRPr="009C0D4C">
                    <w:rPr>
                      <w:color w:val="000000"/>
                      <w:szCs w:val="28"/>
                    </w:rPr>
                    <w:t>16 701,2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9C0D4C" w:rsidRPr="009C0D4C" w:rsidRDefault="009C0D4C" w:rsidP="00A36B93">
                  <w:pPr>
                    <w:pStyle w:val="ConsPlusCell"/>
                    <w:jc w:val="right"/>
                    <w:rPr>
                      <w:sz w:val="28"/>
                      <w:szCs w:val="28"/>
                    </w:rPr>
                  </w:pPr>
                  <w:r w:rsidRPr="009C0D4C">
                    <w:rPr>
                      <w:sz w:val="28"/>
                      <w:szCs w:val="28"/>
                    </w:rPr>
                    <w:t>тыс.рублей</w:t>
                  </w:r>
                </w:p>
              </w:tc>
            </w:tr>
            <w:tr w:rsidR="009C0D4C" w:rsidRPr="009C0D4C" w:rsidTr="009C0D4C">
              <w:tc>
                <w:tcPr>
                  <w:tcW w:w="1559" w:type="dxa"/>
                  <w:shd w:val="clear" w:color="auto" w:fill="auto"/>
                </w:tcPr>
                <w:p w:rsidR="009C0D4C" w:rsidRPr="009C0D4C" w:rsidRDefault="009C0D4C" w:rsidP="00A36B93">
                  <w:pPr>
                    <w:pStyle w:val="ConsPlusCell"/>
                    <w:jc w:val="right"/>
                    <w:rPr>
                      <w:sz w:val="28"/>
                      <w:szCs w:val="28"/>
                    </w:rPr>
                  </w:pPr>
                  <w:r w:rsidRPr="009C0D4C">
                    <w:rPr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1844" w:type="dxa"/>
                  <w:shd w:val="clear" w:color="auto" w:fill="auto"/>
                </w:tcPr>
                <w:p w:rsidR="009C0D4C" w:rsidRPr="009C0D4C" w:rsidRDefault="009C0D4C" w:rsidP="00A36B93">
                  <w:pPr>
                    <w:pStyle w:val="ab"/>
                    <w:jc w:val="right"/>
                    <w:rPr>
                      <w:szCs w:val="28"/>
                    </w:rPr>
                  </w:pPr>
                  <w:r w:rsidRPr="009C0D4C">
                    <w:rPr>
                      <w:color w:val="000000"/>
                      <w:szCs w:val="28"/>
                    </w:rPr>
                    <w:t>20 971,1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9C0D4C" w:rsidRPr="009C0D4C" w:rsidRDefault="009C0D4C" w:rsidP="00A36B93">
                  <w:pPr>
                    <w:pStyle w:val="ConsPlusCell"/>
                    <w:jc w:val="right"/>
                    <w:rPr>
                      <w:sz w:val="28"/>
                      <w:szCs w:val="28"/>
                    </w:rPr>
                  </w:pPr>
                  <w:r w:rsidRPr="009C0D4C">
                    <w:rPr>
                      <w:sz w:val="28"/>
                      <w:szCs w:val="28"/>
                    </w:rPr>
                    <w:t>тыс.рублей</w:t>
                  </w:r>
                </w:p>
              </w:tc>
            </w:tr>
            <w:tr w:rsidR="009C0D4C" w:rsidRPr="009C0D4C" w:rsidTr="009C0D4C">
              <w:tc>
                <w:tcPr>
                  <w:tcW w:w="1559" w:type="dxa"/>
                  <w:shd w:val="clear" w:color="auto" w:fill="auto"/>
                </w:tcPr>
                <w:p w:rsidR="009C0D4C" w:rsidRPr="009C0D4C" w:rsidRDefault="009C0D4C" w:rsidP="00A36B93">
                  <w:pPr>
                    <w:pStyle w:val="ConsPlusCell"/>
                    <w:jc w:val="right"/>
                    <w:rPr>
                      <w:sz w:val="28"/>
                      <w:szCs w:val="28"/>
                    </w:rPr>
                  </w:pPr>
                  <w:r w:rsidRPr="009C0D4C">
                    <w:rPr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1844" w:type="dxa"/>
                  <w:shd w:val="clear" w:color="auto" w:fill="auto"/>
                </w:tcPr>
                <w:p w:rsidR="009C0D4C" w:rsidRPr="009C0D4C" w:rsidRDefault="009C0D4C" w:rsidP="00A36B93">
                  <w:pPr>
                    <w:pStyle w:val="ab"/>
                    <w:jc w:val="right"/>
                    <w:rPr>
                      <w:szCs w:val="28"/>
                    </w:rPr>
                  </w:pPr>
                  <w:r w:rsidRPr="009C0D4C">
                    <w:rPr>
                      <w:color w:val="000000"/>
                      <w:szCs w:val="28"/>
                    </w:rPr>
                    <w:t>12 624,8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9C0D4C" w:rsidRPr="009C0D4C" w:rsidRDefault="009C0D4C" w:rsidP="00A36B93">
                  <w:pPr>
                    <w:pStyle w:val="ConsPlusCell"/>
                    <w:jc w:val="right"/>
                    <w:rPr>
                      <w:sz w:val="28"/>
                      <w:szCs w:val="28"/>
                    </w:rPr>
                  </w:pPr>
                  <w:r w:rsidRPr="009C0D4C">
                    <w:rPr>
                      <w:sz w:val="28"/>
                      <w:szCs w:val="28"/>
                    </w:rPr>
                    <w:t>тыс.рублей</w:t>
                  </w:r>
                </w:p>
              </w:tc>
            </w:tr>
            <w:tr w:rsidR="009C0D4C" w:rsidRPr="009C0D4C" w:rsidTr="009C0D4C">
              <w:tc>
                <w:tcPr>
                  <w:tcW w:w="1559" w:type="dxa"/>
                  <w:shd w:val="clear" w:color="auto" w:fill="auto"/>
                </w:tcPr>
                <w:p w:rsidR="009C0D4C" w:rsidRPr="009C0D4C" w:rsidRDefault="009C0D4C" w:rsidP="00A36B93">
                  <w:pPr>
                    <w:pStyle w:val="ConsPlusCell"/>
                    <w:jc w:val="right"/>
                    <w:rPr>
                      <w:sz w:val="28"/>
                      <w:szCs w:val="28"/>
                    </w:rPr>
                  </w:pPr>
                  <w:r w:rsidRPr="009C0D4C">
                    <w:rPr>
                      <w:sz w:val="28"/>
                      <w:szCs w:val="28"/>
                    </w:rPr>
                    <w:t>2025 год</w:t>
                  </w:r>
                </w:p>
              </w:tc>
              <w:tc>
                <w:tcPr>
                  <w:tcW w:w="1844" w:type="dxa"/>
                  <w:shd w:val="clear" w:color="auto" w:fill="auto"/>
                </w:tcPr>
                <w:p w:rsidR="009C0D4C" w:rsidRPr="009C0D4C" w:rsidRDefault="009C0D4C" w:rsidP="00A36B93">
                  <w:pPr>
                    <w:pStyle w:val="ab"/>
                    <w:jc w:val="right"/>
                    <w:rPr>
                      <w:szCs w:val="28"/>
                    </w:rPr>
                  </w:pPr>
                  <w:r w:rsidRPr="009C0D4C">
                    <w:rPr>
                      <w:color w:val="000000"/>
                      <w:szCs w:val="28"/>
                    </w:rPr>
                    <w:t>12 624,8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9C0D4C" w:rsidRPr="009C0D4C" w:rsidRDefault="009C0D4C" w:rsidP="00A36B93">
                  <w:pPr>
                    <w:pStyle w:val="ConsPlusCell"/>
                    <w:jc w:val="right"/>
                    <w:rPr>
                      <w:sz w:val="28"/>
                      <w:szCs w:val="28"/>
                    </w:rPr>
                  </w:pPr>
                  <w:r w:rsidRPr="009C0D4C">
                    <w:rPr>
                      <w:sz w:val="28"/>
                      <w:szCs w:val="28"/>
                    </w:rPr>
                    <w:t xml:space="preserve">тыс.рублей   </w:t>
                  </w:r>
                </w:p>
              </w:tc>
            </w:tr>
          </w:tbl>
          <w:p w:rsidR="009C0D4C" w:rsidRPr="009C0D4C" w:rsidRDefault="009C0D4C" w:rsidP="00A36B93">
            <w:pPr>
              <w:pStyle w:val="ConsPlusCell"/>
              <w:jc w:val="both"/>
              <w:rPr>
                <w:sz w:val="28"/>
                <w:szCs w:val="28"/>
              </w:rPr>
            </w:pPr>
            <w:r w:rsidRPr="009C0D4C">
              <w:rPr>
                <w:sz w:val="28"/>
                <w:szCs w:val="28"/>
              </w:rPr>
              <w:t>Объемы бюджетных ассигнований уточняются  ежегодно при формировании бюджета Мари-Турекского муниципального района на очередной финансовый год и на плановый период.</w:t>
            </w:r>
          </w:p>
        </w:tc>
      </w:tr>
    </w:tbl>
    <w:p w:rsidR="009C0D4C" w:rsidRPr="009C0D4C" w:rsidRDefault="009C0D4C" w:rsidP="009C0D4C">
      <w:pPr>
        <w:ind w:firstLine="709"/>
        <w:jc w:val="both"/>
        <w:rPr>
          <w:sz w:val="28"/>
          <w:szCs w:val="28"/>
        </w:rPr>
      </w:pPr>
      <w:r w:rsidRPr="009C0D4C">
        <w:rPr>
          <w:sz w:val="28"/>
          <w:szCs w:val="28"/>
        </w:rPr>
        <w:t xml:space="preserve">1.3. В паспорте подпрограммы «Обеспечение реализации муниципальной программы «Управление муниципальными финансами и муниципальным долгом в Мари-Турекском муниципальном районе на 2017-2025 годы» </w:t>
      </w:r>
      <w:r w:rsidRPr="009C0D4C">
        <w:rPr>
          <w:kern w:val="2"/>
          <w:sz w:val="28"/>
          <w:szCs w:val="28"/>
        </w:rPr>
        <w:t>раздел</w:t>
      </w:r>
      <w:r w:rsidRPr="009C0D4C">
        <w:rPr>
          <w:sz w:val="28"/>
          <w:szCs w:val="28"/>
        </w:rPr>
        <w:t xml:space="preserve"> «Объемы финансирования подпрограммы»изложить в следующей :</w:t>
      </w:r>
    </w:p>
    <w:tbl>
      <w:tblPr>
        <w:tblW w:w="0" w:type="auto"/>
        <w:tblInd w:w="108" w:type="dxa"/>
        <w:tblLayout w:type="fixed"/>
        <w:tblLook w:val="0000"/>
      </w:tblPr>
      <w:tblGrid>
        <w:gridCol w:w="2130"/>
        <w:gridCol w:w="7226"/>
      </w:tblGrid>
      <w:tr w:rsidR="009C0D4C" w:rsidRPr="009C0D4C" w:rsidTr="009C0D4C">
        <w:tc>
          <w:tcPr>
            <w:tcW w:w="2130" w:type="dxa"/>
            <w:shd w:val="clear" w:color="auto" w:fill="auto"/>
          </w:tcPr>
          <w:p w:rsidR="009C0D4C" w:rsidRPr="009C0D4C" w:rsidRDefault="009C0D4C" w:rsidP="009C0D4C">
            <w:pPr>
              <w:jc w:val="both"/>
              <w:rPr>
                <w:sz w:val="28"/>
                <w:szCs w:val="28"/>
              </w:rPr>
            </w:pPr>
            <w:r w:rsidRPr="009C0D4C">
              <w:rPr>
                <w:sz w:val="28"/>
                <w:szCs w:val="28"/>
              </w:rPr>
              <w:t>Объемы бюджетных ассигнований</w:t>
            </w:r>
          </w:p>
          <w:p w:rsidR="009C0D4C" w:rsidRPr="009C0D4C" w:rsidRDefault="009C0D4C" w:rsidP="009C0D4C">
            <w:pPr>
              <w:jc w:val="both"/>
              <w:rPr>
                <w:sz w:val="28"/>
                <w:szCs w:val="28"/>
              </w:rPr>
            </w:pPr>
            <w:r w:rsidRPr="009C0D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226" w:type="dxa"/>
            <w:shd w:val="clear" w:color="auto" w:fill="auto"/>
          </w:tcPr>
          <w:p w:rsidR="009C0D4C" w:rsidRDefault="009C0D4C" w:rsidP="00A36B93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0D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D4C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мероприятий подпрограммы </w:t>
            </w:r>
          </w:p>
          <w:p w:rsidR="009C0D4C" w:rsidRPr="009C0D4C" w:rsidRDefault="009C0D4C" w:rsidP="00A36B93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0D4C">
              <w:rPr>
                <w:rFonts w:ascii="Times New Roman" w:hAnsi="Times New Roman" w:cs="Times New Roman"/>
                <w:sz w:val="28"/>
                <w:szCs w:val="28"/>
              </w:rPr>
              <w:t xml:space="preserve">в 2017-2025 годах за счет средств  бюджета Мари-Турекского муниципального района </w:t>
            </w:r>
          </w:p>
          <w:p w:rsidR="009C0D4C" w:rsidRPr="009C0D4C" w:rsidRDefault="009C0D4C" w:rsidP="00A36B93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0D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составляет 5</w:t>
            </w:r>
            <w:r w:rsidRPr="009C0D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4</w:t>
            </w:r>
            <w:r w:rsidRPr="009C0D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C0D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521</w:t>
            </w:r>
            <w:r w:rsidRPr="009C0D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9C0D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  <w:r w:rsidRPr="009C0D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 рублей, в том числе:</w:t>
            </w:r>
          </w:p>
          <w:tbl>
            <w:tblPr>
              <w:tblW w:w="0" w:type="auto"/>
              <w:tblInd w:w="1402" w:type="dxa"/>
              <w:tblLayout w:type="fixed"/>
              <w:tblLook w:val="0000"/>
            </w:tblPr>
            <w:tblGrid>
              <w:gridCol w:w="1559"/>
              <w:gridCol w:w="1270"/>
              <w:gridCol w:w="1558"/>
            </w:tblGrid>
            <w:tr w:rsidR="009C0D4C" w:rsidRPr="009C0D4C" w:rsidTr="00A36B93">
              <w:tc>
                <w:tcPr>
                  <w:tcW w:w="1559" w:type="dxa"/>
                  <w:shd w:val="clear" w:color="auto" w:fill="auto"/>
                </w:tcPr>
                <w:p w:rsidR="009C0D4C" w:rsidRPr="009C0D4C" w:rsidRDefault="009C0D4C" w:rsidP="00A36B93">
                  <w:pPr>
                    <w:pStyle w:val="ConsPlusCell"/>
                    <w:jc w:val="both"/>
                    <w:rPr>
                      <w:sz w:val="28"/>
                      <w:szCs w:val="28"/>
                    </w:rPr>
                  </w:pPr>
                  <w:r w:rsidRPr="009C0D4C">
                    <w:rPr>
                      <w:sz w:val="28"/>
                      <w:szCs w:val="28"/>
                    </w:rPr>
                    <w:t>2017 год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:rsidR="009C0D4C" w:rsidRPr="009C0D4C" w:rsidRDefault="009C0D4C" w:rsidP="00A36B93">
                  <w:pPr>
                    <w:pStyle w:val="ab"/>
                    <w:jc w:val="both"/>
                    <w:rPr>
                      <w:szCs w:val="28"/>
                    </w:rPr>
                  </w:pPr>
                  <w:r w:rsidRPr="009C0D4C">
                    <w:rPr>
                      <w:color w:val="000000"/>
                      <w:szCs w:val="28"/>
                    </w:rPr>
                    <w:t>5 685,0</w:t>
                  </w:r>
                </w:p>
              </w:tc>
              <w:tc>
                <w:tcPr>
                  <w:tcW w:w="1558" w:type="dxa"/>
                  <w:shd w:val="clear" w:color="auto" w:fill="auto"/>
                </w:tcPr>
                <w:p w:rsidR="009C0D4C" w:rsidRPr="009C0D4C" w:rsidRDefault="009C0D4C" w:rsidP="00A36B93">
                  <w:pPr>
                    <w:pStyle w:val="ConsPlusCell"/>
                    <w:jc w:val="both"/>
                    <w:rPr>
                      <w:sz w:val="28"/>
                      <w:szCs w:val="28"/>
                    </w:rPr>
                  </w:pPr>
                  <w:r w:rsidRPr="009C0D4C">
                    <w:rPr>
                      <w:sz w:val="28"/>
                      <w:szCs w:val="28"/>
                    </w:rPr>
                    <w:t>тыс.рублей</w:t>
                  </w:r>
                </w:p>
              </w:tc>
            </w:tr>
            <w:tr w:rsidR="009C0D4C" w:rsidRPr="009C0D4C" w:rsidTr="00A36B93">
              <w:tc>
                <w:tcPr>
                  <w:tcW w:w="1559" w:type="dxa"/>
                  <w:shd w:val="clear" w:color="auto" w:fill="auto"/>
                </w:tcPr>
                <w:p w:rsidR="009C0D4C" w:rsidRPr="009C0D4C" w:rsidRDefault="009C0D4C" w:rsidP="00A36B93">
                  <w:pPr>
                    <w:pStyle w:val="ConsPlusCell"/>
                    <w:jc w:val="both"/>
                    <w:rPr>
                      <w:sz w:val="28"/>
                      <w:szCs w:val="28"/>
                    </w:rPr>
                  </w:pPr>
                  <w:r w:rsidRPr="009C0D4C">
                    <w:rPr>
                      <w:sz w:val="28"/>
                      <w:szCs w:val="28"/>
                    </w:rPr>
                    <w:t>2018 год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:rsidR="009C0D4C" w:rsidRPr="009C0D4C" w:rsidRDefault="009C0D4C" w:rsidP="00A36B93">
                  <w:pPr>
                    <w:pStyle w:val="ab"/>
                    <w:jc w:val="both"/>
                    <w:rPr>
                      <w:szCs w:val="28"/>
                    </w:rPr>
                  </w:pPr>
                  <w:r w:rsidRPr="009C0D4C">
                    <w:rPr>
                      <w:color w:val="000000"/>
                      <w:szCs w:val="28"/>
                    </w:rPr>
                    <w:t>5 614,9</w:t>
                  </w:r>
                </w:p>
              </w:tc>
              <w:tc>
                <w:tcPr>
                  <w:tcW w:w="1558" w:type="dxa"/>
                  <w:shd w:val="clear" w:color="auto" w:fill="auto"/>
                </w:tcPr>
                <w:p w:rsidR="009C0D4C" w:rsidRPr="009C0D4C" w:rsidRDefault="009C0D4C" w:rsidP="00A36B93">
                  <w:pPr>
                    <w:pStyle w:val="ConsPlusCell"/>
                    <w:jc w:val="both"/>
                    <w:rPr>
                      <w:sz w:val="28"/>
                      <w:szCs w:val="28"/>
                    </w:rPr>
                  </w:pPr>
                  <w:r w:rsidRPr="009C0D4C">
                    <w:rPr>
                      <w:sz w:val="28"/>
                      <w:szCs w:val="28"/>
                    </w:rPr>
                    <w:t>тыс.рублей</w:t>
                  </w:r>
                </w:p>
              </w:tc>
            </w:tr>
            <w:tr w:rsidR="009C0D4C" w:rsidRPr="009C0D4C" w:rsidTr="00A36B93">
              <w:tc>
                <w:tcPr>
                  <w:tcW w:w="1559" w:type="dxa"/>
                  <w:shd w:val="clear" w:color="auto" w:fill="auto"/>
                </w:tcPr>
                <w:p w:rsidR="009C0D4C" w:rsidRPr="009C0D4C" w:rsidRDefault="009C0D4C" w:rsidP="00A36B93">
                  <w:pPr>
                    <w:pStyle w:val="ConsPlusCell"/>
                    <w:jc w:val="both"/>
                    <w:rPr>
                      <w:sz w:val="28"/>
                      <w:szCs w:val="28"/>
                    </w:rPr>
                  </w:pPr>
                  <w:r w:rsidRPr="009C0D4C">
                    <w:rPr>
                      <w:sz w:val="28"/>
                      <w:szCs w:val="28"/>
                    </w:rPr>
                    <w:t>2019 год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:rsidR="009C0D4C" w:rsidRPr="009C0D4C" w:rsidRDefault="009C0D4C" w:rsidP="00A36B93">
                  <w:pPr>
                    <w:pStyle w:val="ab"/>
                    <w:jc w:val="both"/>
                    <w:rPr>
                      <w:szCs w:val="28"/>
                    </w:rPr>
                  </w:pPr>
                  <w:r w:rsidRPr="009C0D4C">
                    <w:rPr>
                      <w:color w:val="000000"/>
                      <w:szCs w:val="28"/>
                    </w:rPr>
                    <w:t>6 238,1</w:t>
                  </w:r>
                </w:p>
              </w:tc>
              <w:tc>
                <w:tcPr>
                  <w:tcW w:w="1558" w:type="dxa"/>
                  <w:shd w:val="clear" w:color="auto" w:fill="auto"/>
                </w:tcPr>
                <w:p w:rsidR="009C0D4C" w:rsidRPr="009C0D4C" w:rsidRDefault="009C0D4C" w:rsidP="00A36B93">
                  <w:pPr>
                    <w:pStyle w:val="ConsPlusCell"/>
                    <w:jc w:val="both"/>
                    <w:rPr>
                      <w:sz w:val="28"/>
                      <w:szCs w:val="28"/>
                    </w:rPr>
                  </w:pPr>
                  <w:r w:rsidRPr="009C0D4C">
                    <w:rPr>
                      <w:sz w:val="28"/>
                      <w:szCs w:val="28"/>
                    </w:rPr>
                    <w:t>тыс.рублей</w:t>
                  </w:r>
                </w:p>
              </w:tc>
            </w:tr>
            <w:tr w:rsidR="009C0D4C" w:rsidRPr="009C0D4C" w:rsidTr="00A36B93">
              <w:tc>
                <w:tcPr>
                  <w:tcW w:w="1559" w:type="dxa"/>
                  <w:shd w:val="clear" w:color="auto" w:fill="auto"/>
                </w:tcPr>
                <w:p w:rsidR="009C0D4C" w:rsidRPr="009C0D4C" w:rsidRDefault="009C0D4C" w:rsidP="00A36B93">
                  <w:pPr>
                    <w:pStyle w:val="ConsPlusCell"/>
                    <w:jc w:val="both"/>
                    <w:rPr>
                      <w:sz w:val="28"/>
                      <w:szCs w:val="28"/>
                    </w:rPr>
                  </w:pPr>
                  <w:r w:rsidRPr="009C0D4C">
                    <w:rPr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:rsidR="009C0D4C" w:rsidRPr="009C0D4C" w:rsidRDefault="009C0D4C" w:rsidP="00A36B93">
                  <w:pPr>
                    <w:pStyle w:val="ab"/>
                    <w:jc w:val="both"/>
                    <w:rPr>
                      <w:szCs w:val="28"/>
                    </w:rPr>
                  </w:pPr>
                  <w:r w:rsidRPr="009C0D4C">
                    <w:rPr>
                      <w:color w:val="000000"/>
                      <w:szCs w:val="28"/>
                    </w:rPr>
                    <w:t>6 773,7</w:t>
                  </w:r>
                </w:p>
              </w:tc>
              <w:tc>
                <w:tcPr>
                  <w:tcW w:w="1558" w:type="dxa"/>
                  <w:shd w:val="clear" w:color="auto" w:fill="auto"/>
                </w:tcPr>
                <w:p w:rsidR="009C0D4C" w:rsidRPr="009C0D4C" w:rsidRDefault="009C0D4C" w:rsidP="00A36B93">
                  <w:pPr>
                    <w:pStyle w:val="ConsPlusCell"/>
                    <w:jc w:val="both"/>
                    <w:rPr>
                      <w:sz w:val="28"/>
                      <w:szCs w:val="28"/>
                    </w:rPr>
                  </w:pPr>
                  <w:r w:rsidRPr="009C0D4C">
                    <w:rPr>
                      <w:sz w:val="28"/>
                      <w:szCs w:val="28"/>
                    </w:rPr>
                    <w:t>тыс.рублей</w:t>
                  </w:r>
                </w:p>
              </w:tc>
            </w:tr>
            <w:tr w:rsidR="009C0D4C" w:rsidRPr="009C0D4C" w:rsidTr="00A36B93">
              <w:tc>
                <w:tcPr>
                  <w:tcW w:w="1559" w:type="dxa"/>
                  <w:shd w:val="clear" w:color="auto" w:fill="auto"/>
                </w:tcPr>
                <w:p w:rsidR="009C0D4C" w:rsidRPr="009C0D4C" w:rsidRDefault="009C0D4C" w:rsidP="00A36B93">
                  <w:pPr>
                    <w:pStyle w:val="ConsPlusCell"/>
                    <w:jc w:val="both"/>
                    <w:rPr>
                      <w:sz w:val="28"/>
                      <w:szCs w:val="28"/>
                    </w:rPr>
                  </w:pPr>
                  <w:r w:rsidRPr="009C0D4C">
                    <w:rPr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:rsidR="009C0D4C" w:rsidRPr="009C0D4C" w:rsidRDefault="009C0D4C" w:rsidP="00A36B93">
                  <w:pPr>
                    <w:pStyle w:val="ab"/>
                    <w:jc w:val="both"/>
                    <w:rPr>
                      <w:szCs w:val="28"/>
                    </w:rPr>
                  </w:pPr>
                  <w:r w:rsidRPr="009C0D4C">
                    <w:rPr>
                      <w:color w:val="000000"/>
                      <w:szCs w:val="28"/>
                    </w:rPr>
                    <w:t>6 397,9</w:t>
                  </w:r>
                </w:p>
              </w:tc>
              <w:tc>
                <w:tcPr>
                  <w:tcW w:w="1558" w:type="dxa"/>
                  <w:shd w:val="clear" w:color="auto" w:fill="auto"/>
                </w:tcPr>
                <w:p w:rsidR="009C0D4C" w:rsidRPr="009C0D4C" w:rsidRDefault="009C0D4C" w:rsidP="00A36B93">
                  <w:pPr>
                    <w:pStyle w:val="ConsPlusCell"/>
                    <w:jc w:val="both"/>
                    <w:rPr>
                      <w:sz w:val="28"/>
                      <w:szCs w:val="28"/>
                    </w:rPr>
                  </w:pPr>
                  <w:r w:rsidRPr="009C0D4C">
                    <w:rPr>
                      <w:sz w:val="28"/>
                      <w:szCs w:val="28"/>
                    </w:rPr>
                    <w:t>тыс.рублей</w:t>
                  </w:r>
                </w:p>
              </w:tc>
            </w:tr>
            <w:tr w:rsidR="009C0D4C" w:rsidRPr="009C0D4C" w:rsidTr="00A36B93">
              <w:tc>
                <w:tcPr>
                  <w:tcW w:w="1559" w:type="dxa"/>
                  <w:shd w:val="clear" w:color="auto" w:fill="auto"/>
                </w:tcPr>
                <w:p w:rsidR="009C0D4C" w:rsidRPr="009C0D4C" w:rsidRDefault="009C0D4C" w:rsidP="00A36B93">
                  <w:pPr>
                    <w:pStyle w:val="ConsPlusCell"/>
                    <w:jc w:val="both"/>
                    <w:rPr>
                      <w:sz w:val="28"/>
                      <w:szCs w:val="28"/>
                    </w:rPr>
                  </w:pPr>
                  <w:r w:rsidRPr="009C0D4C">
                    <w:rPr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:rsidR="009C0D4C" w:rsidRPr="009C0D4C" w:rsidRDefault="009C0D4C" w:rsidP="00A36B93">
                  <w:pPr>
                    <w:pStyle w:val="ab"/>
                    <w:jc w:val="both"/>
                    <w:rPr>
                      <w:szCs w:val="28"/>
                    </w:rPr>
                  </w:pPr>
                  <w:r w:rsidRPr="009C0D4C">
                    <w:rPr>
                      <w:color w:val="000000"/>
                      <w:szCs w:val="28"/>
                    </w:rPr>
                    <w:t>5 523,9</w:t>
                  </w:r>
                </w:p>
              </w:tc>
              <w:tc>
                <w:tcPr>
                  <w:tcW w:w="1558" w:type="dxa"/>
                  <w:shd w:val="clear" w:color="auto" w:fill="auto"/>
                </w:tcPr>
                <w:p w:rsidR="009C0D4C" w:rsidRPr="009C0D4C" w:rsidRDefault="009C0D4C" w:rsidP="00A36B93">
                  <w:pPr>
                    <w:pStyle w:val="ConsPlusCell"/>
                    <w:jc w:val="both"/>
                    <w:rPr>
                      <w:sz w:val="28"/>
                      <w:szCs w:val="28"/>
                    </w:rPr>
                  </w:pPr>
                  <w:r w:rsidRPr="009C0D4C">
                    <w:rPr>
                      <w:sz w:val="28"/>
                      <w:szCs w:val="28"/>
                    </w:rPr>
                    <w:t>тыс.рублей</w:t>
                  </w:r>
                </w:p>
              </w:tc>
            </w:tr>
            <w:tr w:rsidR="009C0D4C" w:rsidRPr="009C0D4C" w:rsidTr="00A36B93">
              <w:tc>
                <w:tcPr>
                  <w:tcW w:w="1559" w:type="dxa"/>
                  <w:shd w:val="clear" w:color="auto" w:fill="auto"/>
                </w:tcPr>
                <w:p w:rsidR="009C0D4C" w:rsidRPr="009C0D4C" w:rsidRDefault="009C0D4C" w:rsidP="00A36B93">
                  <w:pPr>
                    <w:pStyle w:val="ConsPlusCell"/>
                    <w:jc w:val="both"/>
                    <w:rPr>
                      <w:sz w:val="28"/>
                      <w:szCs w:val="28"/>
                    </w:rPr>
                  </w:pPr>
                  <w:r w:rsidRPr="009C0D4C">
                    <w:rPr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:rsidR="009C0D4C" w:rsidRPr="009C0D4C" w:rsidRDefault="009C0D4C" w:rsidP="00A36B93">
                  <w:pPr>
                    <w:pStyle w:val="ab"/>
                    <w:jc w:val="both"/>
                    <w:rPr>
                      <w:szCs w:val="28"/>
                    </w:rPr>
                  </w:pPr>
                  <w:r w:rsidRPr="009C0D4C">
                    <w:rPr>
                      <w:color w:val="000000"/>
                      <w:szCs w:val="28"/>
                    </w:rPr>
                    <w:t>5 491,9</w:t>
                  </w:r>
                </w:p>
              </w:tc>
              <w:tc>
                <w:tcPr>
                  <w:tcW w:w="1558" w:type="dxa"/>
                  <w:shd w:val="clear" w:color="auto" w:fill="auto"/>
                </w:tcPr>
                <w:p w:rsidR="009C0D4C" w:rsidRPr="009C0D4C" w:rsidRDefault="009C0D4C" w:rsidP="00A36B93">
                  <w:pPr>
                    <w:pStyle w:val="ConsPlusCell"/>
                    <w:jc w:val="both"/>
                    <w:rPr>
                      <w:sz w:val="28"/>
                      <w:szCs w:val="28"/>
                    </w:rPr>
                  </w:pPr>
                  <w:r w:rsidRPr="009C0D4C">
                    <w:rPr>
                      <w:sz w:val="28"/>
                      <w:szCs w:val="28"/>
                    </w:rPr>
                    <w:t>тыс.рублей</w:t>
                  </w:r>
                </w:p>
              </w:tc>
            </w:tr>
            <w:tr w:rsidR="009C0D4C" w:rsidRPr="009C0D4C" w:rsidTr="00A36B93">
              <w:tc>
                <w:tcPr>
                  <w:tcW w:w="1559" w:type="dxa"/>
                  <w:shd w:val="clear" w:color="auto" w:fill="auto"/>
                </w:tcPr>
                <w:p w:rsidR="009C0D4C" w:rsidRPr="009C0D4C" w:rsidRDefault="009C0D4C" w:rsidP="00A36B93">
                  <w:pPr>
                    <w:pStyle w:val="ConsPlusCell"/>
                    <w:jc w:val="both"/>
                    <w:rPr>
                      <w:sz w:val="28"/>
                      <w:szCs w:val="28"/>
                    </w:rPr>
                  </w:pPr>
                  <w:r w:rsidRPr="009C0D4C">
                    <w:rPr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:rsidR="009C0D4C" w:rsidRPr="009C0D4C" w:rsidRDefault="009C0D4C" w:rsidP="00A36B93">
                  <w:pPr>
                    <w:pStyle w:val="ab"/>
                    <w:jc w:val="both"/>
                    <w:rPr>
                      <w:szCs w:val="28"/>
                    </w:rPr>
                  </w:pPr>
                  <w:r w:rsidRPr="009C0D4C">
                    <w:rPr>
                      <w:color w:val="000000"/>
                      <w:szCs w:val="28"/>
                    </w:rPr>
                    <w:t>6 397,9</w:t>
                  </w:r>
                </w:p>
              </w:tc>
              <w:tc>
                <w:tcPr>
                  <w:tcW w:w="1558" w:type="dxa"/>
                  <w:shd w:val="clear" w:color="auto" w:fill="auto"/>
                </w:tcPr>
                <w:p w:rsidR="009C0D4C" w:rsidRPr="009C0D4C" w:rsidRDefault="009C0D4C" w:rsidP="00A36B93">
                  <w:pPr>
                    <w:pStyle w:val="ConsPlusCell"/>
                    <w:jc w:val="both"/>
                    <w:rPr>
                      <w:sz w:val="28"/>
                      <w:szCs w:val="28"/>
                    </w:rPr>
                  </w:pPr>
                  <w:r w:rsidRPr="009C0D4C">
                    <w:rPr>
                      <w:sz w:val="28"/>
                      <w:szCs w:val="28"/>
                    </w:rPr>
                    <w:t>тыс.рублей</w:t>
                  </w:r>
                </w:p>
              </w:tc>
            </w:tr>
            <w:tr w:rsidR="009C0D4C" w:rsidRPr="009C0D4C" w:rsidTr="00A36B93">
              <w:tc>
                <w:tcPr>
                  <w:tcW w:w="1559" w:type="dxa"/>
                  <w:shd w:val="clear" w:color="auto" w:fill="auto"/>
                </w:tcPr>
                <w:p w:rsidR="009C0D4C" w:rsidRPr="009C0D4C" w:rsidRDefault="009C0D4C" w:rsidP="00A36B93">
                  <w:pPr>
                    <w:pStyle w:val="ConsPlusCell"/>
                    <w:jc w:val="both"/>
                    <w:rPr>
                      <w:sz w:val="28"/>
                      <w:szCs w:val="28"/>
                    </w:rPr>
                  </w:pPr>
                  <w:r w:rsidRPr="009C0D4C">
                    <w:rPr>
                      <w:sz w:val="28"/>
                      <w:szCs w:val="28"/>
                    </w:rPr>
                    <w:t>2025 год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:rsidR="009C0D4C" w:rsidRPr="009C0D4C" w:rsidRDefault="009C0D4C" w:rsidP="00A36B93">
                  <w:pPr>
                    <w:pStyle w:val="ab"/>
                    <w:jc w:val="both"/>
                    <w:rPr>
                      <w:szCs w:val="28"/>
                    </w:rPr>
                  </w:pPr>
                  <w:r w:rsidRPr="009C0D4C">
                    <w:rPr>
                      <w:color w:val="000000"/>
                      <w:szCs w:val="28"/>
                    </w:rPr>
                    <w:t>6 397,9</w:t>
                  </w:r>
                </w:p>
              </w:tc>
              <w:tc>
                <w:tcPr>
                  <w:tcW w:w="1558" w:type="dxa"/>
                  <w:shd w:val="clear" w:color="auto" w:fill="auto"/>
                </w:tcPr>
                <w:p w:rsidR="009C0D4C" w:rsidRPr="009C0D4C" w:rsidRDefault="009C0D4C" w:rsidP="00A36B93">
                  <w:pPr>
                    <w:pStyle w:val="ConsPlusCell"/>
                    <w:jc w:val="both"/>
                    <w:rPr>
                      <w:sz w:val="28"/>
                      <w:szCs w:val="28"/>
                    </w:rPr>
                  </w:pPr>
                  <w:r w:rsidRPr="009C0D4C">
                    <w:rPr>
                      <w:sz w:val="28"/>
                      <w:szCs w:val="28"/>
                    </w:rPr>
                    <w:t>тыс.рублей</w:t>
                  </w:r>
                </w:p>
              </w:tc>
            </w:tr>
          </w:tbl>
          <w:p w:rsidR="009C0D4C" w:rsidRPr="009C0D4C" w:rsidRDefault="009C0D4C" w:rsidP="00A36B9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D4C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подпрограммы подлежат ежегодному уточнению исходя из возможностей  </w:t>
            </w:r>
            <w:r w:rsidRPr="009C0D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 Мари-Турекского муниципального района.</w:t>
            </w:r>
          </w:p>
        </w:tc>
      </w:tr>
    </w:tbl>
    <w:p w:rsidR="009C0D4C" w:rsidRPr="009C0D4C" w:rsidRDefault="009C0D4C" w:rsidP="009C0D4C">
      <w:pPr>
        <w:pStyle w:val="ConsPlusCell"/>
        <w:ind w:firstLine="709"/>
        <w:jc w:val="both"/>
        <w:rPr>
          <w:sz w:val="28"/>
          <w:szCs w:val="28"/>
        </w:rPr>
      </w:pPr>
      <w:r w:rsidRPr="009C0D4C">
        <w:rPr>
          <w:sz w:val="28"/>
          <w:szCs w:val="28"/>
        </w:rPr>
        <w:lastRenderedPageBreak/>
        <w:t>2. Приложения № 4 - 6 Программы изложить в новой редакции (прилагаются).</w:t>
      </w:r>
    </w:p>
    <w:p w:rsidR="009C0D4C" w:rsidRPr="009C0D4C" w:rsidRDefault="009C0D4C" w:rsidP="009C0D4C">
      <w:pPr>
        <w:pStyle w:val="ConsPlusCell"/>
        <w:ind w:firstLine="709"/>
        <w:jc w:val="both"/>
        <w:rPr>
          <w:sz w:val="28"/>
          <w:szCs w:val="28"/>
        </w:rPr>
      </w:pPr>
      <w:r w:rsidRPr="009C0D4C">
        <w:rPr>
          <w:sz w:val="28"/>
          <w:szCs w:val="28"/>
        </w:rPr>
        <w:t>3. Разместить настоящее постановление на официальном сайте Мари-Турекского муниципального района в информационно-телекоммуникационной сети «Интернет».</w:t>
      </w:r>
    </w:p>
    <w:p w:rsidR="009C0D4C" w:rsidRPr="009C0D4C" w:rsidRDefault="009C0D4C" w:rsidP="009C0D4C">
      <w:pPr>
        <w:ind w:firstLine="709"/>
        <w:jc w:val="both"/>
        <w:rPr>
          <w:sz w:val="28"/>
          <w:szCs w:val="28"/>
        </w:rPr>
      </w:pPr>
      <w:r w:rsidRPr="009C0D4C">
        <w:rPr>
          <w:kern w:val="2"/>
          <w:sz w:val="28"/>
          <w:szCs w:val="28"/>
        </w:rPr>
        <w:t>4</w:t>
      </w:r>
      <w:r w:rsidRPr="009C0D4C">
        <w:rPr>
          <w:sz w:val="28"/>
          <w:szCs w:val="28"/>
        </w:rPr>
        <w:t>. Контроль за исполнением настоящего постановления возложить на руководителя финансового управления администрации Мари-Турекского муниципального района Республики Марий Эл Нигматуллину А.А.</w:t>
      </w:r>
    </w:p>
    <w:p w:rsidR="00941F80" w:rsidRPr="009C0D4C" w:rsidRDefault="00941F80" w:rsidP="00DA0AB6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F0BC4" w:rsidRPr="009C0D4C" w:rsidRDefault="00551749" w:rsidP="00BF0BC4">
      <w:pPr>
        <w:ind w:firstLine="709"/>
        <w:jc w:val="both"/>
        <w:rPr>
          <w:sz w:val="28"/>
          <w:szCs w:val="28"/>
        </w:rPr>
      </w:pPr>
      <w:bookmarkStart w:id="0" w:name="sub_6"/>
      <w:r w:rsidRPr="009C0D4C">
        <w:rPr>
          <w:sz w:val="28"/>
          <w:szCs w:val="28"/>
        </w:rPr>
        <w:t xml:space="preserve"> </w:t>
      </w:r>
    </w:p>
    <w:p w:rsidR="00BF0BC4" w:rsidRPr="009C0D4C" w:rsidRDefault="00BF0BC4" w:rsidP="00BF0BC4">
      <w:pPr>
        <w:ind w:firstLine="709"/>
        <w:jc w:val="both"/>
        <w:rPr>
          <w:sz w:val="28"/>
          <w:szCs w:val="28"/>
        </w:rPr>
      </w:pPr>
    </w:p>
    <w:tbl>
      <w:tblPr>
        <w:tblW w:w="9672" w:type="dxa"/>
        <w:tblLook w:val="04A0"/>
      </w:tblPr>
      <w:tblGrid>
        <w:gridCol w:w="108"/>
        <w:gridCol w:w="4674"/>
        <w:gridCol w:w="1701"/>
        <w:gridCol w:w="3081"/>
        <w:gridCol w:w="108"/>
      </w:tblGrid>
      <w:tr w:rsidR="00BF0BC4" w:rsidRPr="009C0D4C" w:rsidTr="00BF0BC4">
        <w:trPr>
          <w:gridAfter w:val="1"/>
          <w:wAfter w:w="108" w:type="dxa"/>
        </w:trPr>
        <w:tc>
          <w:tcPr>
            <w:tcW w:w="4782" w:type="dxa"/>
            <w:gridSpan w:val="2"/>
          </w:tcPr>
          <w:p w:rsidR="00BF0BC4" w:rsidRPr="009C0D4C" w:rsidRDefault="00575793" w:rsidP="00BF0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F0BC4" w:rsidRPr="009C0D4C">
              <w:rPr>
                <w:sz w:val="28"/>
                <w:szCs w:val="28"/>
              </w:rPr>
              <w:t>Глава администрации</w:t>
            </w:r>
          </w:p>
          <w:p w:rsidR="00BF0BC4" w:rsidRPr="009C0D4C" w:rsidRDefault="00BF0BC4" w:rsidP="00BF0BC4">
            <w:pPr>
              <w:jc w:val="center"/>
              <w:rPr>
                <w:sz w:val="28"/>
                <w:szCs w:val="28"/>
              </w:rPr>
            </w:pPr>
            <w:r w:rsidRPr="009C0D4C">
              <w:rPr>
                <w:sz w:val="28"/>
                <w:szCs w:val="28"/>
              </w:rPr>
              <w:t xml:space="preserve">Мари-Турекского </w:t>
            </w:r>
          </w:p>
          <w:p w:rsidR="00BF0BC4" w:rsidRPr="009C0D4C" w:rsidRDefault="00BF0BC4" w:rsidP="00BF0BC4">
            <w:pPr>
              <w:jc w:val="center"/>
              <w:rPr>
                <w:sz w:val="28"/>
                <w:szCs w:val="28"/>
              </w:rPr>
            </w:pPr>
            <w:r w:rsidRPr="009C0D4C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782" w:type="dxa"/>
            <w:gridSpan w:val="2"/>
          </w:tcPr>
          <w:p w:rsidR="00BF0BC4" w:rsidRPr="009C0D4C" w:rsidRDefault="00BF0BC4" w:rsidP="00BF0BC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F0BC4" w:rsidRPr="009C0D4C" w:rsidRDefault="00BF0BC4" w:rsidP="00BF0BC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F0BC4" w:rsidRPr="009C0D4C" w:rsidRDefault="00BF0BC4" w:rsidP="00BF0BC4">
            <w:pPr>
              <w:ind w:firstLine="709"/>
              <w:jc w:val="right"/>
              <w:rPr>
                <w:sz w:val="28"/>
                <w:szCs w:val="28"/>
              </w:rPr>
            </w:pPr>
            <w:r w:rsidRPr="009C0D4C">
              <w:rPr>
                <w:sz w:val="28"/>
                <w:szCs w:val="28"/>
              </w:rPr>
              <w:t>С.Ю.Решетов</w:t>
            </w:r>
          </w:p>
        </w:tc>
      </w:tr>
      <w:bookmarkEnd w:id="0"/>
      <w:tr w:rsidR="00BF0BC4" w:rsidRPr="009C0D4C" w:rsidTr="00BF0BC4">
        <w:tblPrEx>
          <w:tblLook w:val="0000"/>
        </w:tblPrEx>
        <w:trPr>
          <w:gridBefore w:val="1"/>
          <w:wBefore w:w="108" w:type="dxa"/>
        </w:trPr>
        <w:tc>
          <w:tcPr>
            <w:tcW w:w="6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BC4" w:rsidRPr="009C0D4C" w:rsidRDefault="00BF0BC4" w:rsidP="00622F9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BC4" w:rsidRPr="009C0D4C" w:rsidRDefault="00BF0BC4" w:rsidP="00622F90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0D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D0267" w:rsidRPr="009C0D4C" w:rsidRDefault="00551749" w:rsidP="00BF0B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267" w:rsidRPr="00BF0BC4" w:rsidRDefault="00BD0267" w:rsidP="00BF0BC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D0267" w:rsidRPr="00BF0BC4" w:rsidSect="005F1277">
      <w:footerReference w:type="default" r:id="rId9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550" w:rsidRDefault="006A0550" w:rsidP="00DA0790">
      <w:r>
        <w:separator/>
      </w:r>
    </w:p>
  </w:endnote>
  <w:endnote w:type="continuationSeparator" w:id="1">
    <w:p w:rsidR="006A0550" w:rsidRDefault="006A0550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1A396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550" w:rsidRDefault="006A0550" w:rsidP="00DA0790">
      <w:r>
        <w:separator/>
      </w:r>
    </w:p>
  </w:footnote>
  <w:footnote w:type="continuationSeparator" w:id="1">
    <w:p w:rsidR="006A0550" w:rsidRDefault="006A0550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495A"/>
    <w:rsid w:val="00095FAD"/>
    <w:rsid w:val="000B6470"/>
    <w:rsid w:val="000D7983"/>
    <w:rsid w:val="000E69B9"/>
    <w:rsid w:val="000F2D75"/>
    <w:rsid w:val="00127C8F"/>
    <w:rsid w:val="00147B22"/>
    <w:rsid w:val="001C494D"/>
    <w:rsid w:val="001E3BEC"/>
    <w:rsid w:val="0020753D"/>
    <w:rsid w:val="0022466A"/>
    <w:rsid w:val="00227B6A"/>
    <w:rsid w:val="00233AD2"/>
    <w:rsid w:val="0025376F"/>
    <w:rsid w:val="0026118B"/>
    <w:rsid w:val="00290AC8"/>
    <w:rsid w:val="002D58F3"/>
    <w:rsid w:val="002E45E0"/>
    <w:rsid w:val="00387D36"/>
    <w:rsid w:val="003D05AC"/>
    <w:rsid w:val="003F15CE"/>
    <w:rsid w:val="0041702F"/>
    <w:rsid w:val="00463764"/>
    <w:rsid w:val="004647AB"/>
    <w:rsid w:val="004C5438"/>
    <w:rsid w:val="00510EB9"/>
    <w:rsid w:val="00551749"/>
    <w:rsid w:val="00575793"/>
    <w:rsid w:val="005A0A45"/>
    <w:rsid w:val="005F1277"/>
    <w:rsid w:val="006126FC"/>
    <w:rsid w:val="0067264A"/>
    <w:rsid w:val="0068757E"/>
    <w:rsid w:val="006978E3"/>
    <w:rsid w:val="006A0550"/>
    <w:rsid w:val="006A31EE"/>
    <w:rsid w:val="006B2D9B"/>
    <w:rsid w:val="006E350F"/>
    <w:rsid w:val="00705771"/>
    <w:rsid w:val="0071652A"/>
    <w:rsid w:val="00721DD3"/>
    <w:rsid w:val="00752DE9"/>
    <w:rsid w:val="00786FE5"/>
    <w:rsid w:val="007A5484"/>
    <w:rsid w:val="007C3AAB"/>
    <w:rsid w:val="00847A39"/>
    <w:rsid w:val="00884419"/>
    <w:rsid w:val="008D0FB9"/>
    <w:rsid w:val="00900DA5"/>
    <w:rsid w:val="009013AF"/>
    <w:rsid w:val="00941F80"/>
    <w:rsid w:val="00960BD6"/>
    <w:rsid w:val="0098162F"/>
    <w:rsid w:val="009C0D4C"/>
    <w:rsid w:val="009D7915"/>
    <w:rsid w:val="00A14731"/>
    <w:rsid w:val="00A82C50"/>
    <w:rsid w:val="00AA2EE1"/>
    <w:rsid w:val="00B5337C"/>
    <w:rsid w:val="00B90B35"/>
    <w:rsid w:val="00BD0267"/>
    <w:rsid w:val="00BD79C9"/>
    <w:rsid w:val="00BF0BC4"/>
    <w:rsid w:val="00BF6FD3"/>
    <w:rsid w:val="00C13163"/>
    <w:rsid w:val="00C452B9"/>
    <w:rsid w:val="00C77399"/>
    <w:rsid w:val="00C9432A"/>
    <w:rsid w:val="00CC1ADE"/>
    <w:rsid w:val="00CD0CE4"/>
    <w:rsid w:val="00CF4B57"/>
    <w:rsid w:val="00DA0790"/>
    <w:rsid w:val="00DA0AB6"/>
    <w:rsid w:val="00DC1E79"/>
    <w:rsid w:val="00DD34D8"/>
    <w:rsid w:val="00DF0140"/>
    <w:rsid w:val="00DF5E3B"/>
    <w:rsid w:val="00E06599"/>
    <w:rsid w:val="00E26081"/>
    <w:rsid w:val="00E363DD"/>
    <w:rsid w:val="00E56090"/>
    <w:rsid w:val="00EA0AAB"/>
    <w:rsid w:val="00EC4B29"/>
    <w:rsid w:val="00ED2403"/>
    <w:rsid w:val="00EE4B28"/>
    <w:rsid w:val="00EF0141"/>
    <w:rsid w:val="00F313DF"/>
    <w:rsid w:val="00F479D5"/>
    <w:rsid w:val="00FA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b">
    <w:name w:val="Содержимое таблицы"/>
    <w:basedOn w:val="a"/>
    <w:rsid w:val="009C0D4C"/>
    <w:pPr>
      <w:widowControl/>
      <w:suppressLineNumbers/>
      <w:autoSpaceDE/>
    </w:pPr>
    <w:rPr>
      <w:kern w:val="2"/>
      <w:sz w:val="28"/>
    </w:rPr>
  </w:style>
  <w:style w:type="paragraph" w:customStyle="1" w:styleId="ConsPlusCell">
    <w:name w:val="ConsPlusCell"/>
    <w:rsid w:val="009C0D4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муниципальную программу
 «Управление муниципальными финансами и муниципальным долгом в Мари-Турекском муниципальном районе на 2017-2025 годы», утвержденную постановлением администрации Мари-Турекского муниципального района от 28 февраля 2020 года № 84
</_x041e__x043f__x0438__x0441__x0430__x043d__x0438__x0435_>
    <_x041f__x0430__x043f__x043a__x0430_ xmlns="9ee704a9-35e3-44a4-bb19-b02eb46e8a52">2021 год</_x041f__x0430__x043f__x043a__x0430_>
    <_dlc_DocId xmlns="57504d04-691e-4fc4-8f09-4f19fdbe90f6">XXJ7TYMEEKJ2-1303-313</_dlc_DocId>
    <_dlc_DocIdUrl xmlns="57504d04-691e-4fc4-8f09-4f19fdbe90f6">
      <Url>https://vip.gov.mari.ru/mturek/_layouts/DocIdRedir.aspx?ID=XXJ7TYMEEKJ2-1303-313</Url>
      <Description>XXJ7TYMEEKJ2-1303-313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CFEEDDA95EA244B043CAB21DDDC1C3" ma:contentTypeVersion="2" ma:contentTypeDescription="Создание документа." ma:contentTypeScope="" ma:versionID="eaa7138886ba239bd5f6ec59908f792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ee704a9-35e3-44a4-bb19-b02eb46e8a52" targetNamespace="http://schemas.microsoft.com/office/2006/metadata/properties" ma:root="true" ma:fieldsID="2984163dffa05b96f9b021a0ce71a5bf" ns2:_="" ns3:_="" ns4:_="">
    <xsd:import namespace="57504d04-691e-4fc4-8f09-4f19fdbe90f6"/>
    <xsd:import namespace="6d7c22ec-c6a4-4777-88aa-bc3c76ac660e"/>
    <xsd:import namespace="9ee704a9-35e3-44a4-bb19-b02eb46e8a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704a9-35e3-44a4-bb19-b02eb46e8a5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Отчеты по программам 2021 год"/>
          <xsd:enumeration value="2021 год"/>
          <xsd:enumeration value="2020 год"/>
          <xsd:enumeration value="2019 год"/>
          <xsd:enumeration value="2019 - культура"/>
          <xsd:enumeration value="2018 год"/>
          <xsd:enumeration value="2018 - образование"/>
          <xsd:enumeration value="2018 - культура"/>
          <xsd:enumeration value="2018 - сельское хозяйство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CD6522-2E75-402D-9EEB-5C36753E9694}"/>
</file>

<file path=customXml/itemProps2.xml><?xml version="1.0" encoding="utf-8"?>
<ds:datastoreItem xmlns:ds="http://schemas.openxmlformats.org/officeDocument/2006/customXml" ds:itemID="{B1CA9D0F-7B29-4464-A99C-3C37BE62E794}"/>
</file>

<file path=customXml/itemProps3.xml><?xml version="1.0" encoding="utf-8"?>
<ds:datastoreItem xmlns:ds="http://schemas.openxmlformats.org/officeDocument/2006/customXml" ds:itemID="{40A2A80E-9F7B-4AF4-9EDF-3733AA4D56F5}"/>
</file>

<file path=customXml/itemProps4.xml><?xml version="1.0" encoding="utf-8"?>
<ds:datastoreItem xmlns:ds="http://schemas.openxmlformats.org/officeDocument/2006/customXml" ds:itemID="{5449F8DB-94E2-426D-8A28-1713AA5FC6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04 марта 2021 года № 84</dc:title>
  <dc:creator>Гриничева</dc:creator>
  <cp:lastModifiedBy>Роза</cp:lastModifiedBy>
  <cp:revision>2</cp:revision>
  <dcterms:created xsi:type="dcterms:W3CDTF">2021-03-11T07:18:00Z</dcterms:created>
  <dcterms:modified xsi:type="dcterms:W3CDTF">2021-03-11T07:18:00Z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0x0101007ACFEEDDA95EA244B043CAB21DDDC1C3</vt:lpwstr>
  </property>
  <property fmtid="{D5CDD505-2E9C-101B-9397-08002B2CF9AE}" pid="3" name="_dlc_DocIdItemGuid">
    <vt:lpwstr>d764dfbb-750c-48b6-937f-2bbe5a1bd1d0</vt:lpwstr>
  </property>
</Properties>
</file>